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39" w:rsidRPr="00590E39" w:rsidRDefault="00590E39" w:rsidP="00590E39">
      <w:pPr>
        <w:jc w:val="center"/>
        <w:rPr>
          <w:rFonts w:ascii="Arial" w:hAnsi="Arial" w:cs="Arial"/>
          <w:b/>
          <w:caps/>
        </w:rPr>
      </w:pPr>
      <w:r w:rsidRPr="00590E39">
        <w:rPr>
          <w:rFonts w:ascii="Arial" w:hAnsi="Arial" w:cs="Arial"/>
          <w:b/>
          <w:caps/>
        </w:rPr>
        <w:t xml:space="preserve">Министерство </w:t>
      </w:r>
      <w:smartTag w:uri="urn:schemas-aksimed-ru:smarttag" w:element="diagnosis">
        <w:smartTagPr>
          <w:attr w:name="Values" w:val="Z71 Обращение в учреждения здравоохранения в связи с получением других консультаций и медицинских советов, не классифицированных в других рубриках"/>
        </w:smartTagPr>
        <w:r w:rsidRPr="00590E39">
          <w:rPr>
            <w:rFonts w:ascii="Arial" w:hAnsi="Arial" w:cs="Arial"/>
            <w:b/>
            <w:caps/>
          </w:rPr>
          <w:t>здравоохранения</w:t>
        </w:r>
      </w:smartTag>
      <w:r w:rsidRPr="00590E39">
        <w:rPr>
          <w:rFonts w:ascii="Arial" w:hAnsi="Arial" w:cs="Arial"/>
          <w:b/>
          <w:caps/>
        </w:rPr>
        <w:t xml:space="preserve"> иркутской </w:t>
      </w:r>
      <w:smartTag w:uri="urn:schemas-aksimed-ru:smarttag" w:element="diagnosis">
        <w:smartTagPr>
          <w:attr w:name="Values" w:val="A54.6 Гонококковая инфекция аноректальной области;C44.9 Злокачественные новообразования кожи неуточненной области;K60 Трещина и свищ области заднего прохода и прямой кишки;K61 Абсцесс области заднего прохода и прямой кишки;M72 Фибробластические нарушения;R07.2 Боль в области сердца;R10 Боли в области живота и таза;R10.1 Боли, локализованные в области верхней части живота;R10.4 Другие и неуточненные боли в области живота;T14.0 Поверхностная травма неуточненной области тела;T14.1 Открытая рана неуточненной области тела;T14.2 Перелом в неуточненной области тела;T14.3 Вывих, растяжение и повреждение капсульно-связочного аппарата сустава неуточненной области тела;T14.6 Травма мышц и сухожилий неуточненной области тела;T14.8 Другие травмы неуточненной области тела;T90.4 Последствия травмы глаза окологлазничной области"/>
        </w:smartTagPr>
        <w:r w:rsidRPr="00590E39">
          <w:rPr>
            <w:rFonts w:ascii="Arial" w:hAnsi="Arial" w:cs="Arial"/>
            <w:b/>
            <w:caps/>
          </w:rPr>
          <w:t>области</w:t>
        </w:r>
      </w:smartTag>
    </w:p>
    <w:p w:rsidR="00590E39" w:rsidRPr="00590E39" w:rsidRDefault="00590E39" w:rsidP="00590E39">
      <w:pPr>
        <w:jc w:val="center"/>
        <w:rPr>
          <w:rFonts w:ascii="Arial" w:hAnsi="Arial" w:cs="Arial"/>
          <w:b/>
          <w:caps/>
        </w:rPr>
      </w:pPr>
    </w:p>
    <w:p w:rsidR="00590E39" w:rsidRPr="00590E39" w:rsidRDefault="00590E39" w:rsidP="00590E39">
      <w:pPr>
        <w:jc w:val="center"/>
        <w:rPr>
          <w:rFonts w:ascii="Arial" w:hAnsi="Arial" w:cs="Arial"/>
          <w:b/>
          <w:caps/>
        </w:rPr>
      </w:pPr>
      <w:r w:rsidRPr="00590E39">
        <w:rPr>
          <w:rFonts w:ascii="Arial" w:hAnsi="Arial" w:cs="Arial"/>
          <w:b/>
          <w:caps/>
        </w:rPr>
        <w:t xml:space="preserve">Областное государственное казенное учреждение </w:t>
      </w:r>
      <w:smartTag w:uri="urn:schemas-aksimed-ru:smarttag" w:element="diagnosis">
        <w:smartTagPr>
          <w:attr w:name="Values" w:val="Z71 Обращение в учреждения здравоохранения в связи с получением других консультаций и медицинских советов, не классифицированных в других рубриках"/>
        </w:smartTagPr>
        <w:r w:rsidRPr="00590E39">
          <w:rPr>
            <w:rFonts w:ascii="Arial" w:hAnsi="Arial" w:cs="Arial"/>
            <w:b/>
            <w:caps/>
          </w:rPr>
          <w:t>здравоохранения</w:t>
        </w:r>
      </w:smartTag>
      <w:r w:rsidRPr="00590E39">
        <w:rPr>
          <w:rFonts w:ascii="Arial" w:hAnsi="Arial" w:cs="Arial"/>
          <w:b/>
          <w:caps/>
        </w:rPr>
        <w:t xml:space="preserve"> «Иркутская областная клиническая психиатрическая больница № 1»</w:t>
      </w:r>
    </w:p>
    <w:p w:rsidR="00590E39" w:rsidRDefault="00590E39" w:rsidP="00590E39">
      <w:pPr>
        <w:jc w:val="center"/>
        <w:rPr>
          <w:rFonts w:ascii="Arial" w:hAnsi="Arial" w:cs="Arial"/>
          <w:caps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caps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caps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caps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caps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МЕТОДИЧЕСКИЕ РЕКОМЕНДАЦИИ</w:t>
      </w:r>
    </w:p>
    <w:p w:rsidR="00590E39" w:rsidRDefault="00590E39" w:rsidP="00590E39">
      <w:pPr>
        <w:jc w:val="center"/>
        <w:rPr>
          <w:rFonts w:ascii="Arial" w:hAnsi="Arial" w:cs="Arial"/>
          <w:b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b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b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590E39" w:rsidRDefault="00866C3D" w:rsidP="00590E39">
      <w:pPr>
        <w:ind w:firstLine="567"/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 xml:space="preserve">проблема </w:t>
      </w:r>
      <w:r w:rsidR="00590E39" w:rsidRPr="00590E39">
        <w:rPr>
          <w:rFonts w:ascii="Arial" w:hAnsi="Arial" w:cs="Arial"/>
          <w:b/>
          <w:caps/>
          <w:sz w:val="48"/>
          <w:szCs w:val="48"/>
        </w:rPr>
        <w:t xml:space="preserve"> </w:t>
      </w:r>
    </w:p>
    <w:p w:rsidR="00590E39" w:rsidRDefault="00590E39" w:rsidP="00590E39">
      <w:pPr>
        <w:ind w:firstLine="567"/>
        <w:jc w:val="center"/>
        <w:rPr>
          <w:rStyle w:val="submenu-table"/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  <w:r w:rsidRPr="00590E39">
        <w:rPr>
          <w:rFonts w:ascii="Arial" w:hAnsi="Arial" w:cs="Arial"/>
          <w:b/>
          <w:caps/>
          <w:sz w:val="48"/>
          <w:szCs w:val="48"/>
        </w:rPr>
        <w:t>суицидальн</w:t>
      </w:r>
      <w:r w:rsidR="00866C3D">
        <w:rPr>
          <w:rFonts w:ascii="Arial" w:hAnsi="Arial" w:cs="Arial"/>
          <w:b/>
          <w:caps/>
          <w:sz w:val="48"/>
          <w:szCs w:val="48"/>
        </w:rPr>
        <w:t>ого поведения детей и подростков</w:t>
      </w:r>
    </w:p>
    <w:p w:rsidR="00590E39" w:rsidRDefault="00590E39" w:rsidP="00590E39">
      <w:pPr>
        <w:ind w:firstLine="567"/>
        <w:jc w:val="center"/>
        <w:rPr>
          <w:rStyle w:val="submenu-table"/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</w:p>
    <w:p w:rsidR="00866C3D" w:rsidRDefault="00866C3D" w:rsidP="00590E39">
      <w:pPr>
        <w:ind w:firstLine="567"/>
        <w:jc w:val="center"/>
        <w:rPr>
          <w:rStyle w:val="submenu-table"/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</w:p>
    <w:p w:rsidR="00590E39" w:rsidRDefault="00590E39" w:rsidP="00590E39">
      <w:pPr>
        <w:ind w:firstLine="567"/>
        <w:jc w:val="center"/>
        <w:rPr>
          <w:rStyle w:val="submenu-table"/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  <w:r w:rsidRPr="006325EB">
        <w:rPr>
          <w:rStyle w:val="submenu-table"/>
          <w:rFonts w:ascii="Arial" w:hAnsi="Arial" w:cs="Arial"/>
          <w:iCs/>
          <w:color w:val="000000"/>
          <w:sz w:val="28"/>
          <w:szCs w:val="28"/>
          <w:shd w:val="clear" w:color="auto" w:fill="FFFFFF"/>
        </w:rPr>
        <w:t>Для педагогов</w:t>
      </w:r>
    </w:p>
    <w:p w:rsidR="00590E39" w:rsidRDefault="00590E39" w:rsidP="00590E39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866C3D" w:rsidRDefault="00866C3D" w:rsidP="00590E39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590E39" w:rsidRDefault="00590E39" w:rsidP="00590E39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590E39" w:rsidRDefault="00590E39" w:rsidP="00590E39">
      <w:pPr>
        <w:ind w:firstLine="567"/>
        <w:jc w:val="center"/>
        <w:rPr>
          <w:rFonts w:ascii="Arial" w:hAnsi="Arial" w:cs="Arial"/>
          <w:b/>
          <w:sz w:val="52"/>
          <w:szCs w:val="52"/>
        </w:rPr>
      </w:pPr>
    </w:p>
    <w:p w:rsidR="00590E39" w:rsidRDefault="00590E39" w:rsidP="00590E39">
      <w:pPr>
        <w:ind w:firstLine="567"/>
        <w:jc w:val="center"/>
        <w:rPr>
          <w:rFonts w:ascii="Arial" w:eastAsia="Calibri" w:hAnsi="Arial" w:cs="Arial"/>
          <w:b/>
          <w:sz w:val="52"/>
          <w:szCs w:val="52"/>
        </w:rPr>
      </w:pPr>
    </w:p>
    <w:p w:rsidR="00590E39" w:rsidRDefault="00590E39" w:rsidP="00590E39">
      <w:pPr>
        <w:ind w:firstLine="567"/>
        <w:jc w:val="center"/>
        <w:rPr>
          <w:rFonts w:ascii="Arial" w:hAnsi="Arial" w:cs="Arial"/>
          <w:b/>
          <w:sz w:val="52"/>
          <w:szCs w:val="52"/>
        </w:rPr>
      </w:pPr>
    </w:p>
    <w:p w:rsidR="00590E39" w:rsidRDefault="00590E39" w:rsidP="00590E3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Иркутск, 2014</w:t>
      </w:r>
    </w:p>
    <w:p w:rsidR="00590E39" w:rsidRDefault="00590E39" w:rsidP="00590E3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90E39" w:rsidRDefault="00866C3D" w:rsidP="00766757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Проблема суицидального поведения детей и подростков</w:t>
      </w:r>
      <w:r w:rsidR="00590E39">
        <w:rPr>
          <w:rFonts w:ascii="Arial" w:hAnsi="Arial" w:cs="Arial"/>
          <w:sz w:val="28"/>
          <w:szCs w:val="28"/>
        </w:rPr>
        <w:t>: Методические рекомендации /Ворсина О.П., Дианова С.В., Чернигова Е.П. – Иркутск, 2014</w:t>
      </w:r>
      <w:r w:rsidR="00590E39">
        <w:rPr>
          <w:rFonts w:ascii="Arial" w:hAnsi="Arial" w:cs="Arial"/>
          <w:color w:val="FF0000"/>
          <w:sz w:val="28"/>
          <w:szCs w:val="28"/>
        </w:rPr>
        <w:t xml:space="preserve">. </w:t>
      </w:r>
      <w:r w:rsidR="00766757">
        <w:rPr>
          <w:rFonts w:ascii="Arial" w:hAnsi="Arial" w:cs="Arial"/>
          <w:sz w:val="28"/>
          <w:szCs w:val="28"/>
        </w:rPr>
        <w:t>–</w:t>
      </w:r>
      <w:r w:rsidR="00590E39">
        <w:rPr>
          <w:rFonts w:ascii="Arial" w:hAnsi="Arial" w:cs="Arial"/>
          <w:sz w:val="28"/>
          <w:szCs w:val="28"/>
        </w:rPr>
        <w:t xml:space="preserve"> </w:t>
      </w:r>
      <w:r w:rsidR="00766757">
        <w:rPr>
          <w:rFonts w:ascii="Arial" w:hAnsi="Arial" w:cs="Arial"/>
          <w:sz w:val="28"/>
          <w:szCs w:val="28"/>
        </w:rPr>
        <w:t xml:space="preserve">28 </w:t>
      </w:r>
      <w:r w:rsidR="00590E39">
        <w:rPr>
          <w:rFonts w:ascii="Arial" w:hAnsi="Arial" w:cs="Arial"/>
          <w:sz w:val="28"/>
          <w:szCs w:val="28"/>
        </w:rPr>
        <w:t>с.</w:t>
      </w:r>
      <w:r w:rsidR="00590E3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0E39" w:rsidRDefault="00590E39" w:rsidP="00590E39">
      <w:pPr>
        <w:rPr>
          <w:rFonts w:ascii="Arial" w:eastAsia="Calibri" w:hAnsi="Arial" w:cs="Arial"/>
          <w:sz w:val="28"/>
          <w:szCs w:val="28"/>
        </w:rPr>
      </w:pP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  <w:smartTag w:uri="urn:schemas-aksimed-ru:smarttag" w:element="diagnosis">
        <w:smartTagPr>
          <w:attr w:name="Values" w:val="C16 Злокачественное новообразование желудка;I86.4 Варикозное расширение вен желудка;K25 Язва желудка;K31 Другие болезни желудка и двенадцатиперстной кишки;K31.2 Стриктура в виде песочных часов и стеноз желудка;K31.8 Другие уточненные болезни желудка и двенадцатиперстной кишки;K31.8.0* Атония желудка;K31.8.1* Ахилия желудка;K31.9 Болезнь желудка и двенадцатиперстной кишки неуточненная;K91.1 Синдромы оперированного желудка"/>
        </w:smartTagPr>
        <w:r>
          <w:rPr>
            <w:rFonts w:ascii="Arial" w:hAnsi="Arial" w:cs="Arial"/>
            <w:sz w:val="28"/>
            <w:szCs w:val="28"/>
          </w:rPr>
          <w:t>УДК</w:t>
        </w:r>
      </w:smartTag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ББК </w:t>
      </w: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Авторы-составители: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94058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Ворсина О.П.</w:t>
      </w:r>
      <w:r>
        <w:rPr>
          <w:rFonts w:ascii="Arial" w:hAnsi="Arial" w:cs="Arial"/>
          <w:sz w:val="28"/>
          <w:szCs w:val="28"/>
        </w:rPr>
        <w:t xml:space="preserve">, д.м.н., доцент кафедры психиатрии </w:t>
      </w: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ГБОУ ДПО ИГМАПО, заместитель главного врача по лечебной работе ГУЗ ИОКПБ №1 </w:t>
      </w:r>
    </w:p>
    <w:p w:rsidR="00494058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Дианова С.В.</w:t>
      </w:r>
      <w:r>
        <w:rPr>
          <w:rFonts w:ascii="Arial" w:hAnsi="Arial" w:cs="Arial"/>
          <w:sz w:val="28"/>
          <w:szCs w:val="28"/>
        </w:rPr>
        <w:t xml:space="preserve">, врач психиатр, психотерапевт, </w:t>
      </w: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сексопатолог ГУЗ ИОКПБ №1</w:t>
      </w: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Чернигова Е.П.</w:t>
      </w:r>
      <w:r>
        <w:rPr>
          <w:rFonts w:ascii="Arial" w:hAnsi="Arial" w:cs="Arial"/>
          <w:sz w:val="28"/>
          <w:szCs w:val="28"/>
        </w:rPr>
        <w:t xml:space="preserve">, </w:t>
      </w:r>
      <w:r w:rsidR="00494058">
        <w:rPr>
          <w:rFonts w:ascii="Arial" w:hAnsi="Arial" w:cs="Arial"/>
          <w:sz w:val="28"/>
          <w:szCs w:val="28"/>
        </w:rPr>
        <w:t xml:space="preserve">детский </w:t>
      </w:r>
      <w:r>
        <w:rPr>
          <w:rFonts w:ascii="Arial" w:hAnsi="Arial" w:cs="Arial"/>
          <w:sz w:val="28"/>
          <w:szCs w:val="28"/>
        </w:rPr>
        <w:t>врач психиатр ГУЗ ИОКПБ №1</w:t>
      </w: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методических рекомендациях раскрываются теоретические и прикладные основы профилактики суицидального поведения несовершеннолетних. Пособие предназначено для врачей общесоматической сети, социальным педагогам, психологам, работающим с детьми «группы риска».</w:t>
      </w:r>
    </w:p>
    <w:p w:rsidR="00590E39" w:rsidRDefault="00590E39" w:rsidP="00590E39">
      <w:pPr>
        <w:jc w:val="center"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ББК               </w:t>
      </w:r>
    </w:p>
    <w:p w:rsidR="00590E39" w:rsidRDefault="00590E39" w:rsidP="00590E39">
      <w:pPr>
        <w:ind w:left="4253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© министерство здравоохранения Иркутской области</w:t>
      </w:r>
    </w:p>
    <w:p w:rsidR="00590E39" w:rsidRDefault="00590E39" w:rsidP="00590E39">
      <w:pPr>
        <w:ind w:left="4253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© областное государственное казенное учреждение </w:t>
      </w:r>
      <w:smartTag w:uri="urn:schemas-aksimed-ru:smarttag" w:element="diagnosis">
        <w:smartTagPr>
          <w:attr w:name="Values" w:val="Z71 Обращение в учреждения здравоохранения в связи с получением других консультаций и медицинских советов, не классифицированных в других рубриках"/>
        </w:smartTagPr>
        <w:r>
          <w:rPr>
            <w:rFonts w:ascii="Arial" w:hAnsi="Arial" w:cs="Arial"/>
            <w:sz w:val="28"/>
            <w:szCs w:val="28"/>
          </w:rPr>
          <w:t>здравоохранения</w:t>
        </w:r>
      </w:smartTag>
      <w:r>
        <w:rPr>
          <w:rFonts w:ascii="Arial" w:hAnsi="Arial" w:cs="Arial"/>
          <w:sz w:val="28"/>
          <w:szCs w:val="28"/>
        </w:rPr>
        <w:t xml:space="preserve"> «Иркутская областная клиническая психиатрическая больница № 1»</w:t>
      </w:r>
    </w:p>
    <w:p w:rsidR="00590E39" w:rsidRDefault="00590E39" w:rsidP="00590E39">
      <w:pPr>
        <w:ind w:left="142" w:hanging="142"/>
        <w:contextualSpacing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left="142" w:hanging="142"/>
        <w:contextualSpacing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left="142" w:hanging="142"/>
        <w:contextualSpacing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left="142" w:hanging="142"/>
        <w:contextualSpacing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left="142" w:hanging="142"/>
        <w:contextualSpacing/>
        <w:rPr>
          <w:rFonts w:ascii="Arial" w:hAnsi="Arial" w:cs="Arial"/>
          <w:sz w:val="28"/>
          <w:szCs w:val="28"/>
        </w:rPr>
      </w:pPr>
    </w:p>
    <w:p w:rsidR="00590E39" w:rsidRDefault="00590E39" w:rsidP="00590E39">
      <w:pPr>
        <w:ind w:left="142" w:hanging="142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ISBN</w:t>
      </w:r>
      <w:r w:rsidRPr="00866C3D">
        <w:rPr>
          <w:rFonts w:ascii="Arial" w:hAnsi="Arial" w:cs="Arial"/>
          <w:sz w:val="28"/>
          <w:szCs w:val="28"/>
        </w:rPr>
        <w:t xml:space="preserve"> </w:t>
      </w:r>
    </w:p>
    <w:p w:rsidR="00590E39" w:rsidRDefault="00590E39" w:rsidP="00AE5A73">
      <w:pPr>
        <w:ind w:firstLine="567"/>
        <w:jc w:val="center"/>
        <w:rPr>
          <w:rStyle w:val="submenu-table"/>
          <w:rFonts w:ascii="Arial" w:hAnsi="Arial" w:cs="Arial"/>
          <w:b/>
          <w:iCs/>
          <w:caps/>
          <w:color w:val="000000"/>
          <w:sz w:val="28"/>
          <w:szCs w:val="28"/>
          <w:shd w:val="clear" w:color="auto" w:fill="FFFFFF"/>
        </w:rPr>
      </w:pPr>
    </w:p>
    <w:p w:rsidR="00590E39" w:rsidRDefault="00590E39" w:rsidP="00AE5A73">
      <w:pPr>
        <w:ind w:firstLine="567"/>
        <w:jc w:val="center"/>
        <w:rPr>
          <w:rStyle w:val="submenu-table"/>
          <w:rFonts w:ascii="Arial" w:hAnsi="Arial" w:cs="Arial"/>
          <w:b/>
          <w:iCs/>
          <w:caps/>
          <w:color w:val="000000"/>
          <w:sz w:val="28"/>
          <w:szCs w:val="28"/>
          <w:shd w:val="clear" w:color="auto" w:fill="FFFFFF"/>
        </w:rPr>
      </w:pPr>
    </w:p>
    <w:p w:rsidR="00590E39" w:rsidRDefault="00590E39" w:rsidP="00AE5A73">
      <w:pPr>
        <w:ind w:firstLine="567"/>
        <w:jc w:val="center"/>
        <w:rPr>
          <w:rStyle w:val="submenu-table"/>
          <w:rFonts w:ascii="Arial" w:hAnsi="Arial" w:cs="Arial"/>
          <w:b/>
          <w:iCs/>
          <w:caps/>
          <w:color w:val="000000"/>
          <w:sz w:val="28"/>
          <w:szCs w:val="28"/>
          <w:shd w:val="clear" w:color="auto" w:fill="FFFFFF"/>
        </w:rPr>
      </w:pPr>
    </w:p>
    <w:p w:rsidR="006325EB" w:rsidRPr="006325EB" w:rsidRDefault="006325EB" w:rsidP="00881769">
      <w:pPr>
        <w:ind w:firstLine="567"/>
        <w:jc w:val="both"/>
        <w:rPr>
          <w:rStyle w:val="submenu-table"/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lastRenderedPageBreak/>
        <w:t>В последние десятилетия рост самоубийств в детском и подростковом возрастах внушает серьезные опасения медиков и общественности. По данным ВОЗ, суициды среди лиц в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возрасте 15</w:t>
      </w:r>
      <w:r w:rsidR="00AE5A73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24 лет за последние 15 лет возросли в 2 раза, среди причин смертности во многих экономически развитых странах они занимают 2</w:t>
      </w:r>
      <w:r w:rsidR="00AE5A73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3-е место. В США показатель суицидов для американцев 15—19 лет за 1960</w:t>
      </w:r>
      <w:r w:rsidR="00AE5A73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1981 гг. более чем удвоился и достиг уровня 13,6 на 100 тысяч среди юношей и 3,6 на 100 тысяч населения среди девушек, аналогичная картина наблюдается среди англичан в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возрасте 15</w:t>
      </w:r>
      <w:r w:rsidR="00AE5A73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24 лет. В настоящее время суицид среди детей и подростков занимает 4-е место в качестве причины смерти, после детского травматизма, инфекционных и онкологических заболеваний. Лидером по частоте суицидов у подростков 15</w:t>
      </w:r>
      <w:r w:rsidR="00AE5A73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19 лет среди стран мира является Шри-Ланка (46,5 на 100 тысяч населения соответствующего возраста). По данным ВОЗ (2010), в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группу стран с наибольшими показателями завершенных суицидов в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подростковом возрасте входят Литва, Казахстан, Россия и Беларусь (23,9</w:t>
      </w:r>
      <w:r w:rsidR="00AE5A73">
        <w:rPr>
          <w:rFonts w:ascii="Arial" w:hAnsi="Arial" w:cs="Arial"/>
          <w:spacing w:val="-2"/>
          <w:sz w:val="28"/>
          <w:szCs w:val="28"/>
        </w:rPr>
        <w:t>;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 21,0</w:t>
      </w:r>
      <w:r w:rsidR="00AE5A73">
        <w:rPr>
          <w:rFonts w:ascii="Arial" w:hAnsi="Arial" w:cs="Arial"/>
          <w:spacing w:val="-2"/>
          <w:sz w:val="28"/>
          <w:szCs w:val="28"/>
        </w:rPr>
        <w:t>;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 19,8 и 14,0 на 100 тысяч населения).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В России за последнее десятилетие частота суицидов среди подростков выросла в 3 раза и ожидается, что в последующие 10 лет число самоубийств в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этой возрастной группе будет расти быстрыми темпами. Смертность от повреждений с неопределенными намерениями российских юношей обусловлена суицидами в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33,2%, девушек – в 34% случаев. Если оставить в стороне вопрос относительно намерений, то истинный уровень смертности вследствие самоубийств в </w:t>
      </w:r>
      <w:smartTag w:uri="urn:schemas-microsoft-com:office:smarttags" w:element="metricconverter">
        <w:smartTagPr>
          <w:attr w:name="ProductID" w:val="2006 г"/>
        </w:smartTagPr>
        <w:r w:rsidRPr="006325EB">
          <w:rPr>
            <w:rFonts w:ascii="Arial" w:hAnsi="Arial" w:cs="Arial"/>
            <w:spacing w:val="-2"/>
            <w:sz w:val="28"/>
            <w:szCs w:val="28"/>
          </w:rPr>
          <w:t>2006 г</w:t>
        </w:r>
      </w:smartTag>
      <w:r w:rsidRPr="006325EB">
        <w:rPr>
          <w:rFonts w:ascii="Arial" w:hAnsi="Arial" w:cs="Arial"/>
          <w:spacing w:val="-2"/>
          <w:sz w:val="28"/>
          <w:szCs w:val="28"/>
        </w:rPr>
        <w:t>. возрастает у российских юношей на 14,5%, у девушек – на 20,6%. По данным Н.П.Кокориной и др. (1997), среди пытающихся расстаться с жизнью жителей Кузбасса 14,1% составляют школьники и студенты. По данным 2007г., показатели суицидов в стране были следующими: 0,1 случая на 100 тысяч детей в возрасте 5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9 лет; 3,6 – на 100 тысяч детей 10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14 лет; 20,1 – на 100 тысяч подростков в возрасте 15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19 лет. В стране ежегодно в последние годы уходят из жизни по причине самоубийств до 500 детей до 14 лет и 2,5 тысячи подростков 15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19 лет. В </w:t>
      </w:r>
      <w:smartTag w:uri="urn:schemas-microsoft-com:office:smarttags" w:element="metricconverter">
        <w:smartTagPr>
          <w:attr w:name="ProductID" w:val="2009 г"/>
        </w:smartTagPr>
        <w:r w:rsidRPr="006325EB">
          <w:rPr>
            <w:rFonts w:ascii="Arial" w:hAnsi="Arial" w:cs="Arial"/>
            <w:spacing w:val="-2"/>
            <w:sz w:val="28"/>
            <w:szCs w:val="28"/>
          </w:rPr>
          <w:t>2009 г</w:t>
        </w:r>
      </w:smartTag>
      <w:r w:rsidRPr="006325EB">
        <w:rPr>
          <w:rFonts w:ascii="Arial" w:hAnsi="Arial" w:cs="Arial"/>
          <w:spacing w:val="-2"/>
          <w:sz w:val="28"/>
          <w:szCs w:val="28"/>
        </w:rPr>
        <w:t>. частота суицидов среди российских детей и подростков составила 3,5 и 19,8 на 100 тысяч населения данной возрастной группы.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Б.С.Положий, Е.А.Панченко (2012) проанализировали частоту подростковых суицидов по федеральным округам России. Установлены минимальные показатели частоты суицидов среди детей и подростков в Северо-Кавказском, Центральном и Южном ФО (5,6</w:t>
      </w:r>
      <w:r w:rsidR="006325EB">
        <w:rPr>
          <w:rFonts w:ascii="Arial" w:hAnsi="Arial" w:cs="Arial"/>
          <w:spacing w:val="-2"/>
          <w:sz w:val="28"/>
          <w:szCs w:val="28"/>
        </w:rPr>
        <w:t>;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 9,8 и 12,3 на 100 тысяч лиц данной возрастной группы), что сопоставимо с общемировыми показателями. Близкие к </w:t>
      </w:r>
      <w:r w:rsidRPr="006325EB">
        <w:rPr>
          <w:rFonts w:ascii="Arial" w:hAnsi="Arial" w:cs="Arial"/>
          <w:spacing w:val="-2"/>
          <w:sz w:val="28"/>
          <w:szCs w:val="28"/>
        </w:rPr>
        <w:lastRenderedPageBreak/>
        <w:t>общероссийскому уровню показатели суицидов выявлены в Северо-Западном и Приволжском округах (19,2 и 23,4 на 100 тысяч населения). Неблагоприятная ситуация отмечается в Уральском, Дальневосточном и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особенно в Сибирском округах (28,6</w:t>
      </w:r>
      <w:r w:rsidR="006325EB">
        <w:rPr>
          <w:rFonts w:ascii="Arial" w:hAnsi="Arial" w:cs="Arial"/>
          <w:spacing w:val="-2"/>
          <w:sz w:val="28"/>
          <w:szCs w:val="28"/>
        </w:rPr>
        <w:t>;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 33,6 и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36,3 на 100 тысяч). Данные уровни суицидов в 4,5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5 раз превышают аналогичные мировые показатели. В отношении смертности подростков отчетливо сформировался северо-восточный вектор нарастания смертности. Дальневосточный регион и Восточная Сибирь формируют полюс неблагополучия, который полностью определяется внешними причинами смерти, прежде всего самоубийствами, убийствами и другими формами насилия.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6325EB">
        <w:rPr>
          <w:rFonts w:ascii="Arial" w:hAnsi="Arial" w:cs="Arial"/>
          <w:spacing w:val="-4"/>
          <w:sz w:val="28"/>
          <w:szCs w:val="28"/>
        </w:rPr>
        <w:t>Лидерами по числу суицидов среди детей и подростков являются Тува, Якутия, Бурятия (15,6, 13,4 и 12,6 случая на 100 тысяч детского населения и</w:t>
      </w:r>
      <w:r w:rsidRPr="006325EB">
        <w:rPr>
          <w:rFonts w:ascii="Arial" w:hAnsi="Arial" w:cs="Arial"/>
          <w:noProof/>
          <w:spacing w:val="-4"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4"/>
          <w:sz w:val="28"/>
          <w:szCs w:val="28"/>
        </w:rPr>
        <w:t>120,6, 74,2 и 86,6 на 100 тысяч подросткового населения), что превышает общероссийский уровень среди детей в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4"/>
          <w:sz w:val="28"/>
          <w:szCs w:val="28"/>
        </w:rPr>
        <w:t>4</w:t>
      </w:r>
      <w:r w:rsidR="006325EB">
        <w:rPr>
          <w:rFonts w:ascii="Arial" w:hAnsi="Arial" w:cs="Arial"/>
          <w:spacing w:val="-4"/>
          <w:sz w:val="28"/>
          <w:szCs w:val="28"/>
        </w:rPr>
        <w:t>-</w:t>
      </w:r>
      <w:r w:rsidRPr="006325EB">
        <w:rPr>
          <w:rFonts w:ascii="Arial" w:hAnsi="Arial" w:cs="Arial"/>
          <w:spacing w:val="-4"/>
          <w:sz w:val="28"/>
          <w:szCs w:val="28"/>
        </w:rPr>
        <w:t>4,5 раза, среди подростков – в 4</w:t>
      </w:r>
      <w:r w:rsidR="006325EB">
        <w:rPr>
          <w:rFonts w:ascii="Arial" w:hAnsi="Arial" w:cs="Arial"/>
          <w:spacing w:val="-4"/>
          <w:sz w:val="28"/>
          <w:szCs w:val="28"/>
        </w:rPr>
        <w:t>-</w:t>
      </w:r>
      <w:r w:rsidRPr="006325EB">
        <w:rPr>
          <w:rFonts w:ascii="Arial" w:hAnsi="Arial" w:cs="Arial"/>
          <w:spacing w:val="-4"/>
          <w:sz w:val="28"/>
          <w:szCs w:val="28"/>
        </w:rPr>
        <w:t>6 раз. В. Ю. Альбицкий и др. (2010) указывают на то, что различия в смертности подростков от самоубийств по территориям России еще больше, чем вариация смертности от ДТП: 110 раз – от 255,4 на 100 тысяч населения в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4"/>
          <w:sz w:val="28"/>
          <w:szCs w:val="28"/>
        </w:rPr>
        <w:t>Чукотском АО до 2,3 на 100 тысяч в Чечне. Если исключить экстремальный показатель из рассмотрения, то региональный разброс смертности подростков от суицидов сокращается до 30 раз, что также не подтверждает однородности ситуации в</w:t>
      </w:r>
      <w:r w:rsidRPr="006325EB">
        <w:rPr>
          <w:rFonts w:ascii="Arial" w:hAnsi="Arial" w:cs="Arial"/>
          <w:noProof/>
          <w:spacing w:val="-4"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4"/>
          <w:sz w:val="28"/>
          <w:szCs w:val="28"/>
        </w:rPr>
        <w:t>стране по этому признаку. Б. С. Положий (1995) отмечает, что различия по частоте суицидов между различными регионами нашей страны составляют 12 раз среди детского населения и 27 раз среди подростков. Это позволяет выделить регионы с низкой, средней, высокой и сверхвысокой суицидальной активностью детско-подросткового населения. Уровень законченных суицидов среди подростков 15—19 лет в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4"/>
          <w:sz w:val="28"/>
          <w:szCs w:val="28"/>
        </w:rPr>
        <w:t>Иркутской области вырос за последние 21 год с 25,8 на 100 тысяч населения (</w:t>
      </w:r>
      <w:smartTag w:uri="urn:schemas-microsoft-com:office:smarttags" w:element="metricconverter">
        <w:smartTagPr>
          <w:attr w:name="ProductID" w:val="1991 г"/>
        </w:smartTagPr>
        <w:r w:rsidRPr="006325EB">
          <w:rPr>
            <w:rFonts w:ascii="Arial" w:hAnsi="Arial" w:cs="Arial"/>
            <w:spacing w:val="-4"/>
            <w:sz w:val="28"/>
            <w:szCs w:val="28"/>
          </w:rPr>
          <w:t>1991 г</w:t>
        </w:r>
      </w:smartTag>
      <w:r w:rsidRPr="006325EB">
        <w:rPr>
          <w:rFonts w:ascii="Arial" w:hAnsi="Arial" w:cs="Arial"/>
          <w:spacing w:val="-4"/>
          <w:sz w:val="28"/>
          <w:szCs w:val="28"/>
        </w:rPr>
        <w:t>.) до 41,2 на 100 тысяч населения (2011 г.), что позволяет отнести ее к областям с высокой частотой подростковых суицидов.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Среди наиболее типичных мотивов суицидального поведения детей и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подростков большинство исследователей относят такие, как неблагоприятные взаимоотношения с родителями и сверстниками, одиночество, потеря одного из родителей, их развод, неразделенная любовь, ревность, оскорбленное самолюбие (Кузнецов В., 1996). По данным В. Ф. Войцеха (2007), в препубертатном периоде детско-подросткового возраста доминируют семейные и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школьные, а в пубертатном – любовные и сексуальные конфликты. А. Е. Личко (1999) к наиболее частым причинам суицидов среди подростков относит: потерю любимого человека; состояние переутомления; </w:t>
      </w:r>
      <w:r w:rsidRPr="006325EB">
        <w:rPr>
          <w:rFonts w:ascii="Arial" w:hAnsi="Arial" w:cs="Arial"/>
          <w:spacing w:val="-2"/>
          <w:sz w:val="28"/>
          <w:szCs w:val="28"/>
        </w:rPr>
        <w:lastRenderedPageBreak/>
        <w:t>уязвленное чувство собственного достоинства; разрушение защитных механизмов личности в результате приема психоактивных веществ; отождествление себя с человеком, совершившим самоубийство; различные формы страха, гнева и печали по разным поводам.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6325EB">
        <w:rPr>
          <w:rFonts w:ascii="Arial" w:hAnsi="Arial" w:cs="Arial"/>
          <w:spacing w:val="-4"/>
          <w:sz w:val="28"/>
          <w:szCs w:val="28"/>
        </w:rPr>
        <w:t>А.А.Султанов (1983), исследуя причины суицидального поведения у</w:t>
      </w:r>
      <w:r w:rsidRPr="006325EB">
        <w:rPr>
          <w:rFonts w:ascii="Arial" w:hAnsi="Arial" w:cs="Arial"/>
          <w:noProof/>
          <w:spacing w:val="-4"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4"/>
          <w:sz w:val="28"/>
          <w:szCs w:val="28"/>
        </w:rPr>
        <w:t>здоровых подростков, выделил 3 основные группы факторов: 1)дезадаптация, связанная с нарушением социализации, в</w:t>
      </w:r>
      <w:r w:rsidRPr="006325EB">
        <w:rPr>
          <w:rFonts w:ascii="Arial" w:hAnsi="Arial" w:cs="Arial"/>
          <w:noProof/>
          <w:sz w:val="28"/>
          <w:szCs w:val="28"/>
        </w:rPr>
        <w:t>  </w:t>
      </w:r>
      <w:r w:rsidRPr="006325EB">
        <w:rPr>
          <w:rFonts w:ascii="Arial" w:hAnsi="Arial" w:cs="Arial"/>
          <w:spacing w:val="-4"/>
          <w:sz w:val="28"/>
          <w:szCs w:val="28"/>
        </w:rPr>
        <w:t>этом случае место молодого человека в социальной структуре не соответствует уровню его притязаний; 2)конфликты с семьей, чаще всего обусловленные неприятием системы ценностей старшего поколения; 3)алкоголизация и наркотизация как почва для возникновения суицидальной ситуации и предпосылок для быстрой ее реализации.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С.В.Зиновьев (2002) считает, что самоубийство в детском и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подростковом возрастах имеет особенную фактуру, корни которой лежат в своеобразии представлений о смерти: 1) чем младше человек, тем труднее определить истинность его намерений уйти из жизни; 2)многие дети убеждены в том, что смерть имеет конец; 3) мотивы самоубийств детей и подростков до крайности непропорциональны факту травматизации, очень высок уровень импульсивности поступка; 4) прием алкоголя или наркотиков нарушает эмоциональную реактивность детей и подростков; 5)именно среди молодых самоубийство исключительно заразительно.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Большое значение в суицидальном поведении детей и подростков играет семья. У подростков, в семьях которых имеет место насилие, значительно возрастает риск суицидов и суицидальных попыток. Повышенный суицидальный риск имеют молодые люди из негармоничных семей, в таких семьях вырастают до 40% детей и подростков с суицидальным поведением (Панченко Е.А., 2011). Высокой суицидогенной опасностью обладает патологическое воспитание в родительской семье. По данным Б.С.Положего и др. (2011), более 90% детей и подростков с различными формами суицидального поведения получили патологическое воспитание в своих родительских семьях. Д.Н.Исаев (2004), изучив особенности суицидального поведения у умственно отсталых детей в возрасте от 10 до 15 лет, обнаружил, что причиной суицидального поведения у них является не интеллектуальный дефект, а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расстройство личности, сформировавшееся на фоне резидуальных органических поражений головного мозга. Из-за </w:t>
      </w:r>
      <w:r w:rsidRPr="006325EB">
        <w:rPr>
          <w:rFonts w:ascii="Arial" w:hAnsi="Arial" w:cs="Arial"/>
          <w:spacing w:val="-2"/>
          <w:sz w:val="28"/>
          <w:szCs w:val="28"/>
        </w:rPr>
        <w:lastRenderedPageBreak/>
        <w:t>депривации и/или отвержения у умственно отсталых детей не формируется чувство уверенности в себе и защищенности.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Одним из важнейших факторов суицидального риска у молодежи является психическое заболевание, особенно аффективные расстройства и расстройства личности. Подростки, в прошлом пациенты психиатрических больниц, подвержены особому риску самоубийства (10% – для мужчин и 1% – для женщин). Подросткам-самоубийцам характерны семейная отягощенность по психическим заболеваниям (25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50 % случаев) и злоупотребление психоактивными веществами или алкоголем (33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70%). По данным Л. Я. Жезловой (1978), среди детей-суицидентов в возрасте до 13 лет больные шизофренией составили 70%, а лица с ситуационными реакциями – 18%; в старшем возрасте (13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14 лет) число страдающих шизофрений уменьшилось до 38%, а количество лиц с ситуационными реакциями возросло до 60%.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Настораживающим является тот факт, что во многих странах мира, в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том числе в России, возрастает количество незавершенных суицидальных попыток среди лиц подросткового возраста. В</w:t>
      </w:r>
      <w:r w:rsidRPr="006325EB">
        <w:rPr>
          <w:rFonts w:ascii="Arial" w:hAnsi="Arial" w:cs="Arial"/>
          <w:noProof/>
          <w:sz w:val="28"/>
          <w:szCs w:val="28"/>
        </w:rPr>
        <w:t>  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Беларуси за </w:t>
      </w:r>
      <w:smartTag w:uri="urn:schemas-microsoft-com:office:smarttags" w:element="metricconverter">
        <w:smartTagPr>
          <w:attr w:name="ProductID" w:val="2008 г"/>
        </w:smartTagPr>
        <w:r w:rsidRPr="006325EB">
          <w:rPr>
            <w:rFonts w:ascii="Arial" w:hAnsi="Arial" w:cs="Arial"/>
            <w:spacing w:val="-2"/>
            <w:sz w:val="28"/>
            <w:szCs w:val="28"/>
          </w:rPr>
          <w:t>2008 г</w:t>
        </w:r>
      </w:smartTag>
      <w:r w:rsidRPr="006325EB">
        <w:rPr>
          <w:rFonts w:ascii="Arial" w:hAnsi="Arial" w:cs="Arial"/>
          <w:spacing w:val="-2"/>
          <w:sz w:val="28"/>
          <w:szCs w:val="28"/>
        </w:rPr>
        <w:t xml:space="preserve">. показатель незавершенных суицидов в детско-подростковом возрасте вырос более чем на 40% по сравнению с </w:t>
      </w:r>
      <w:smartTag w:uri="urn:schemas-microsoft-com:office:smarttags" w:element="metricconverter">
        <w:smartTagPr>
          <w:attr w:name="ProductID" w:val="2007 г"/>
        </w:smartTagPr>
        <w:r w:rsidRPr="006325EB">
          <w:rPr>
            <w:rFonts w:ascii="Arial" w:hAnsi="Arial" w:cs="Arial"/>
            <w:spacing w:val="-2"/>
            <w:sz w:val="28"/>
            <w:szCs w:val="28"/>
          </w:rPr>
          <w:t>2007 г</w:t>
        </w:r>
      </w:smartTag>
      <w:r w:rsidRPr="006325EB">
        <w:rPr>
          <w:rFonts w:ascii="Arial" w:hAnsi="Arial" w:cs="Arial"/>
          <w:spacing w:val="-2"/>
          <w:sz w:val="28"/>
          <w:szCs w:val="28"/>
        </w:rPr>
        <w:t>. и составил 25,1 на 100 тысяч детского возраста. В</w:t>
      </w:r>
      <w:r w:rsidRPr="006325EB">
        <w:rPr>
          <w:rFonts w:ascii="Arial" w:hAnsi="Arial" w:cs="Arial"/>
          <w:noProof/>
          <w:sz w:val="28"/>
          <w:szCs w:val="28"/>
        </w:rPr>
        <w:t>  </w:t>
      </w:r>
      <w:r w:rsidRPr="006325EB">
        <w:rPr>
          <w:rFonts w:ascii="Arial" w:hAnsi="Arial" w:cs="Arial"/>
          <w:spacing w:val="-2"/>
          <w:sz w:val="28"/>
          <w:szCs w:val="28"/>
        </w:rPr>
        <w:t>Москве ежегодно происходят 600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700 суицидальных попыток среди детей до 12 лет и ещё больше – среди подростков.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b/>
          <w:caps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t>А.Г.Амбрумова и др. (1978), обследовав 770 детей и подростков с суицидальным поведением, обнаружили наиболее частые способы суицидальных попыток: у девочек – отравления, у мальчиков – порезы вен и повешение. По данным В. Т. Лекомцева и</w:t>
      </w:r>
      <w:r w:rsidRPr="006325EB">
        <w:rPr>
          <w:rFonts w:ascii="Arial" w:hAnsi="Arial" w:cs="Arial"/>
          <w:noProof/>
          <w:sz w:val="28"/>
          <w:szCs w:val="28"/>
        </w:rPr>
        <w:t>  </w:t>
      </w:r>
      <w:r w:rsidRPr="006325EB">
        <w:rPr>
          <w:rFonts w:ascii="Arial" w:hAnsi="Arial" w:cs="Arial"/>
          <w:spacing w:val="-2"/>
          <w:sz w:val="28"/>
          <w:szCs w:val="28"/>
        </w:rPr>
        <w:t>Е.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А. Панченко (2002), в группе до 13 лет в качестве способа самоубийства избиралось отравление, а в возрасте 13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16 лет к</w:t>
      </w:r>
      <w:r w:rsidRPr="006325EB">
        <w:rPr>
          <w:rFonts w:ascii="Arial" w:hAnsi="Arial" w:cs="Arial"/>
          <w:noProof/>
          <w:sz w:val="28"/>
          <w:szCs w:val="28"/>
        </w:rPr>
        <w:t>  </w:t>
      </w:r>
      <w:r w:rsidRPr="006325EB">
        <w:rPr>
          <w:rFonts w:ascii="Arial" w:hAnsi="Arial" w:cs="Arial"/>
          <w:spacing w:val="-2"/>
          <w:sz w:val="28"/>
          <w:szCs w:val="28"/>
        </w:rPr>
        <w:t>самоотравлению присоединяются и другие способы: самоповешение, самоудавление, суициды с помощью колюще-режущих предметов, комбинированные способы. По мнению Е. Шир (1984), большинство суицидальных действий направлено не на самоуничтожение, а на восстановление социальных нарушенных связей с окружающими; иногда суицидальное поведение определяется стремлением к временному «выключению» из ситуации. А.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Е.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Личко (1983) показал, что суицидальное поведение в подростковом возрасте чаще носит демонстративный характер, лишь у</w:t>
      </w:r>
      <w:r w:rsidRPr="006325EB">
        <w:rPr>
          <w:rFonts w:ascii="Arial" w:hAnsi="Arial" w:cs="Arial"/>
          <w:noProof/>
          <w:sz w:val="28"/>
          <w:szCs w:val="28"/>
        </w:rPr>
        <w:t> </w:t>
      </w:r>
      <w:r w:rsidRPr="006325EB">
        <w:rPr>
          <w:rFonts w:ascii="Arial" w:hAnsi="Arial" w:cs="Arial"/>
          <w:spacing w:val="-2"/>
          <w:sz w:val="28"/>
          <w:szCs w:val="28"/>
        </w:rPr>
        <w:t>10 % подростков имеется истинное желание покончить с собой, в 90 % случаев – это крик о помощи. Однако потенциальная опасность такого поведения достаточно высока, и ни одна суицидальная попытка не должна рассматриваться как незначительная, «несерьезная».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6325EB">
        <w:rPr>
          <w:rFonts w:ascii="Arial" w:hAnsi="Arial" w:cs="Arial"/>
          <w:spacing w:val="-2"/>
          <w:sz w:val="28"/>
          <w:szCs w:val="28"/>
        </w:rPr>
        <w:lastRenderedPageBreak/>
        <w:t>За 21 год (1991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2011 гг.) на территории Иркутской области было зарегистрировано 2</w:t>
      </w:r>
      <w:r w:rsidRPr="006325EB">
        <w:rPr>
          <w:rFonts w:ascii="Arial" w:hAnsi="Arial" w:cs="Arial"/>
          <w:noProof/>
          <w:sz w:val="28"/>
          <w:szCs w:val="28"/>
        </w:rPr>
        <w:t>237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 случаев самоубийств детей и подростков, в том числе 1</w:t>
      </w:r>
      <w:r w:rsidRPr="006325EB">
        <w:rPr>
          <w:rFonts w:ascii="Arial" w:hAnsi="Arial" w:cs="Arial"/>
          <w:noProof/>
          <w:sz w:val="28"/>
          <w:szCs w:val="28"/>
        </w:rPr>
        <w:t>809</w:t>
      </w:r>
      <w:r w:rsidRPr="006325EB">
        <w:rPr>
          <w:rFonts w:ascii="Arial" w:hAnsi="Arial" w:cs="Arial"/>
          <w:spacing w:val="-2"/>
          <w:sz w:val="28"/>
          <w:szCs w:val="28"/>
        </w:rPr>
        <w:t xml:space="preserve"> (80,9%) суицидов были совершены лицами мужского пола, 428 (19,1%) – женского пола. В возрасте 5</w:t>
      </w:r>
      <w:r w:rsidR="006325EB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9 лет за анализируемый период закончили жизнь самоубийством 12 детей (0,5%), в 10</w:t>
      </w:r>
      <w:r w:rsidR="00881769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14 летнем возрасте – 297ребенка (13,3%). Число подростков 15</w:t>
      </w:r>
      <w:r w:rsidR="00881769">
        <w:rPr>
          <w:rFonts w:ascii="Arial" w:hAnsi="Arial" w:cs="Arial"/>
          <w:spacing w:val="-2"/>
          <w:sz w:val="28"/>
          <w:szCs w:val="28"/>
        </w:rPr>
        <w:t>-</w:t>
      </w:r>
      <w:r w:rsidRPr="006325EB">
        <w:rPr>
          <w:rFonts w:ascii="Arial" w:hAnsi="Arial" w:cs="Arial"/>
          <w:spacing w:val="-2"/>
          <w:sz w:val="28"/>
          <w:szCs w:val="28"/>
        </w:rPr>
        <w:t>19 лет, совершивших самоубийство, значительно превышало аналогичные показатели у детей и составило 1</w:t>
      </w:r>
      <w:r w:rsidRPr="006325EB">
        <w:rPr>
          <w:rFonts w:ascii="Arial" w:hAnsi="Arial" w:cs="Arial"/>
          <w:noProof/>
          <w:sz w:val="28"/>
          <w:szCs w:val="28"/>
        </w:rPr>
        <w:t xml:space="preserve"> </w:t>
      </w:r>
      <w:r w:rsidRPr="006325EB">
        <w:rPr>
          <w:rFonts w:ascii="Arial" w:hAnsi="Arial" w:cs="Arial"/>
          <w:spacing w:val="-2"/>
          <w:sz w:val="28"/>
          <w:szCs w:val="28"/>
        </w:rPr>
        <w:t>928 чел. (86,2%).</w:t>
      </w:r>
    </w:p>
    <w:p w:rsidR="00155486" w:rsidRPr="006325EB" w:rsidRDefault="00155486" w:rsidP="00881769">
      <w:pPr>
        <w:ind w:firstLine="567"/>
        <w:jc w:val="both"/>
        <w:rPr>
          <w:rFonts w:ascii="Arial" w:hAnsi="Arial" w:cs="Arial"/>
          <w:b/>
          <w:spacing w:val="-2"/>
          <w:sz w:val="28"/>
          <w:szCs w:val="28"/>
        </w:rPr>
      </w:pPr>
    </w:p>
    <w:p w:rsidR="00653BEA" w:rsidRPr="006325EB" w:rsidRDefault="00653BEA" w:rsidP="00881769">
      <w:pPr>
        <w:ind w:firstLine="567"/>
        <w:jc w:val="both"/>
        <w:rPr>
          <w:rStyle w:val="submenu-table"/>
          <w:rFonts w:ascii="Arial" w:hAnsi="Arial" w:cs="Arial"/>
          <w:b/>
          <w:iCs/>
          <w:color w:val="000000"/>
          <w:sz w:val="28"/>
          <w:szCs w:val="28"/>
          <w:shd w:val="clear" w:color="auto" w:fill="FFFFFF"/>
        </w:rPr>
      </w:pPr>
    </w:p>
    <w:p w:rsidR="00224289" w:rsidRPr="006325EB" w:rsidRDefault="00224289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Анализ суицидальных проявлений у детей и подростков свидетельствует о том, что суицидальное поведение в этом возрасте, имея много общего с аналогичным поведением у взрослых, несет в себе и ряд отличий. Это обусловлено спецификой физиологических и психологических механизмов, свойственных растущему организму и формирующейся личности в период социально-психологического становления.</w:t>
      </w:r>
    </w:p>
    <w:p w:rsidR="00224289" w:rsidRPr="006325EB" w:rsidRDefault="00224289" w:rsidP="00881769">
      <w:pPr>
        <w:shd w:val="clear" w:color="auto" w:fill="FFFFFF"/>
        <w:ind w:firstLine="567"/>
        <w:jc w:val="both"/>
        <w:rPr>
          <w:rStyle w:val="grame"/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В последние </w:t>
      </w:r>
      <w:r w:rsidR="00D406D6">
        <w:rPr>
          <w:rFonts w:ascii="Arial" w:hAnsi="Arial" w:cs="Arial"/>
          <w:color w:val="000000"/>
          <w:sz w:val="28"/>
          <w:szCs w:val="28"/>
        </w:rPr>
        <w:t>десяти</w:t>
      </w:r>
      <w:r w:rsidRPr="006325EB">
        <w:rPr>
          <w:rFonts w:ascii="Arial" w:hAnsi="Arial" w:cs="Arial"/>
          <w:color w:val="000000"/>
          <w:sz w:val="28"/>
          <w:szCs w:val="28"/>
        </w:rPr>
        <w:t>летия произошел резкий сдвиг в скорости биологического созревания молодежи. Для современных подростков характерно более раннее начало половой жизни, учебной и трудовой деятельности. Их психологическое развитие и социальная адаптация в какой-то степени не способны угнаться за теми требованиями общества, которые позволяют характеризовать подростка как готового к взрослой и самостоятельной жизни.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Экономические и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325EB">
        <w:rPr>
          <w:rStyle w:val="spelle"/>
          <w:rFonts w:ascii="Arial" w:hAnsi="Arial" w:cs="Arial"/>
          <w:color w:val="000000"/>
          <w:sz w:val="28"/>
          <w:szCs w:val="28"/>
        </w:rPr>
        <w:t xml:space="preserve">социокультуральные 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изменения, которые произошли за последние 20 лет, имеют и определенную негативную роль. </w:t>
      </w:r>
      <w:r w:rsidRPr="006325EB">
        <w:rPr>
          <w:rFonts w:ascii="Arial" w:hAnsi="Arial" w:cs="Arial"/>
          <w:color w:val="000000"/>
          <w:sz w:val="28"/>
          <w:szCs w:val="28"/>
        </w:rPr>
        <w:t>Растет распространенность и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325EB">
        <w:rPr>
          <w:rStyle w:val="spelle"/>
          <w:rFonts w:ascii="Arial" w:hAnsi="Arial" w:cs="Arial"/>
          <w:color w:val="000000"/>
          <w:sz w:val="28"/>
          <w:szCs w:val="28"/>
        </w:rPr>
        <w:t>легкодоступность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t>алкоголя, наркотических сре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дств ср</w:t>
      </w:r>
      <w:r w:rsidRPr="006325EB">
        <w:rPr>
          <w:rFonts w:ascii="Arial" w:hAnsi="Arial" w:cs="Arial"/>
          <w:color w:val="000000"/>
          <w:sz w:val="28"/>
          <w:szCs w:val="28"/>
        </w:rPr>
        <w:t>еди молодежи, которые нередко являются составной частью суицидальной попытки, притупляя чувство самосохранения.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Информационная «поддержка» современными СМИ темы суицида, нейтральное отношение к нему общества, распространение</w:t>
      </w:r>
      <w:r w:rsidR="00494058">
        <w:rPr>
          <w:rStyle w:val="grame"/>
          <w:rFonts w:ascii="Arial" w:hAnsi="Arial" w:cs="Arial"/>
          <w:color w:val="000000"/>
          <w:sz w:val="28"/>
          <w:szCs w:val="28"/>
        </w:rPr>
        <w:t xml:space="preserve"> 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суицидальных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325EB">
        <w:rPr>
          <w:rStyle w:val="spelle"/>
          <w:rFonts w:ascii="Arial" w:hAnsi="Arial" w:cs="Arial"/>
          <w:color w:val="000000"/>
          <w:sz w:val="28"/>
          <w:szCs w:val="28"/>
        </w:rPr>
        <w:t>интернет-сообществ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,</w:t>
      </w:r>
      <w:r w:rsidR="00494058">
        <w:rPr>
          <w:rStyle w:val="grame"/>
          <w:rFonts w:ascii="Arial" w:hAnsi="Arial" w:cs="Arial"/>
          <w:color w:val="000000"/>
          <w:sz w:val="28"/>
          <w:szCs w:val="28"/>
        </w:rPr>
        <w:t xml:space="preserve"> 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пропаганди</w:t>
      </w:r>
      <w:r w:rsidR="00494058">
        <w:rPr>
          <w:rStyle w:val="grame"/>
          <w:rFonts w:ascii="Arial" w:hAnsi="Arial" w:cs="Arial"/>
          <w:color w:val="000000"/>
          <w:sz w:val="28"/>
          <w:szCs w:val="28"/>
        </w:rPr>
        <w:t>-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рующих индивидуальный или расширенный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325EB">
        <w:rPr>
          <w:rStyle w:val="spelle"/>
          <w:rFonts w:ascii="Arial" w:hAnsi="Arial" w:cs="Arial"/>
          <w:color w:val="000000"/>
          <w:sz w:val="28"/>
          <w:szCs w:val="28"/>
        </w:rPr>
        <w:t>киберсуицид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, также повышают риск совершения суицида у подростков.</w:t>
      </w:r>
    </w:p>
    <w:p w:rsidR="00494058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Style w:val="grame"/>
          <w:rFonts w:ascii="Arial" w:hAnsi="Arial" w:cs="Arial"/>
          <w:color w:val="000000"/>
          <w:sz w:val="28"/>
          <w:szCs w:val="28"/>
        </w:rPr>
      </w:pP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Зиновьев С.В. (2002) считает, что самоубийство в детском и подростковом возрастах имеет особенную фактуру, корни которой лежат в своеобразии представлений о смерти: </w:t>
      </w:r>
    </w:p>
    <w:p w:rsidR="00494058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Style w:val="grame"/>
          <w:rFonts w:ascii="Arial" w:hAnsi="Arial" w:cs="Arial"/>
          <w:color w:val="000000"/>
          <w:sz w:val="28"/>
          <w:szCs w:val="28"/>
        </w:rPr>
      </w:pP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1) чем младше человек, тем труднее определить истинность его намерений уйти из жизни; </w:t>
      </w:r>
    </w:p>
    <w:p w:rsidR="00224289" w:rsidRPr="006325EB" w:rsidRDefault="00494058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grame"/>
          <w:rFonts w:ascii="Arial" w:hAnsi="Arial" w:cs="Arial"/>
          <w:color w:val="000000"/>
          <w:sz w:val="28"/>
          <w:szCs w:val="28"/>
        </w:rPr>
        <w:t>2)</w:t>
      </w:r>
      <w:r w:rsidR="00224289"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многие дети убеждены, что смерть имеет конец. 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 xml:space="preserve">Формирование представлений о смерти проходит несколько этапов. </w:t>
      </w:r>
      <w:r w:rsidR="00224289" w:rsidRPr="006325EB">
        <w:rPr>
          <w:rFonts w:ascii="Arial" w:hAnsi="Arial" w:cs="Arial"/>
          <w:color w:val="000000"/>
          <w:sz w:val="28"/>
          <w:szCs w:val="28"/>
        </w:rPr>
        <w:lastRenderedPageBreak/>
        <w:t>Ребенок формально знаком с атрибутами ухода из жизни, но знания не соотносятся с собственной личностью или личностями близких. Конечность жизни представляется как длительное отсутствие. Привлекает возможность считаться умершим для окружающих, но наблюдать за ними со стороны и видеть раскаяние своих обидчиков. Страх смерти отсутствует, и при "игре в смерть" ребенок не испытывает отрицательных эмоций. Не осознавая серьезности последствий, он может совершать и опасные для жизни шалости, и покушения на самоубийство.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Со временем становится адекватным представление о смерти как о конце жизни. Формируется страх смерти, который носит чаще формальный характер и не связывается с ценностью собственной жизни. 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Style w:val="grame"/>
          <w:rFonts w:ascii="Arial" w:hAnsi="Arial" w:cs="Arial"/>
          <w:color w:val="000000"/>
          <w:sz w:val="28"/>
          <w:szCs w:val="28"/>
        </w:rPr>
      </w:pP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3) мотивы самоубийств детей и подростков до крайности непропорциональны факту травматизации, очень высок уровень импульсивности поступка. 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4) прием алкоголя и наркотиков нарушает эмоциональную реактивность детей и подростков</w:t>
      </w:r>
      <w:r w:rsidR="005D4817" w:rsidRPr="006325EB">
        <w:rPr>
          <w:rStyle w:val="grame"/>
          <w:rFonts w:ascii="Arial" w:hAnsi="Arial" w:cs="Arial"/>
          <w:color w:val="000000"/>
          <w:sz w:val="28"/>
          <w:szCs w:val="28"/>
        </w:rPr>
        <w:t>.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 </w:t>
      </w:r>
      <w:r w:rsidR="005D4817" w:rsidRPr="006325EB">
        <w:rPr>
          <w:rFonts w:ascii="Arial" w:hAnsi="Arial" w:cs="Arial"/>
          <w:color w:val="000000"/>
          <w:sz w:val="28"/>
          <w:szCs w:val="28"/>
        </w:rPr>
        <w:t>Р</w:t>
      </w:r>
      <w:r w:rsidRPr="006325EB">
        <w:rPr>
          <w:rFonts w:ascii="Arial" w:hAnsi="Arial" w:cs="Arial"/>
          <w:color w:val="000000"/>
          <w:sz w:val="28"/>
          <w:szCs w:val="28"/>
        </w:rPr>
        <w:t>иск самоубийства более высок среди тех, кто пристрастился к наркотикам или алкоголю. Под влиянием психоактивных веществ повышается вероятность внезапных импульсов. Бывает и так, что смерть от передо</w:t>
      </w:r>
      <w:r w:rsidR="005D4817" w:rsidRPr="006325EB">
        <w:rPr>
          <w:rFonts w:ascii="Arial" w:hAnsi="Arial" w:cs="Arial"/>
          <w:color w:val="000000"/>
          <w:sz w:val="28"/>
          <w:szCs w:val="28"/>
        </w:rPr>
        <w:t>зировки является преднамеренной</w:t>
      </w:r>
      <w:r w:rsidRPr="006325EB">
        <w:rPr>
          <w:rFonts w:ascii="Arial" w:hAnsi="Arial" w:cs="Arial"/>
          <w:color w:val="000000"/>
          <w:sz w:val="28"/>
          <w:szCs w:val="28"/>
        </w:rPr>
        <w:t>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>5) именно среди молодых самоубийство заразительно</w:t>
      </w:r>
      <w:r w:rsidR="005D4817" w:rsidRPr="006325EB">
        <w:rPr>
          <w:rStyle w:val="grame"/>
          <w:rFonts w:ascii="Arial" w:hAnsi="Arial" w:cs="Arial"/>
          <w:color w:val="000000"/>
          <w:sz w:val="28"/>
          <w:szCs w:val="28"/>
        </w:rPr>
        <w:t>.</w:t>
      </w:r>
      <w:r w:rsidRPr="006325EB">
        <w:rPr>
          <w:rStyle w:val="grame"/>
          <w:rFonts w:ascii="Arial" w:hAnsi="Arial" w:cs="Arial"/>
          <w:color w:val="000000"/>
          <w:sz w:val="28"/>
          <w:szCs w:val="28"/>
        </w:rPr>
        <w:t xml:space="preserve"> </w:t>
      </w:r>
      <w:r w:rsidRPr="006325EB">
        <w:rPr>
          <w:rFonts w:ascii="Arial" w:hAnsi="Arial" w:cs="Arial"/>
          <w:color w:val="000000"/>
          <w:sz w:val="28"/>
          <w:szCs w:val="28"/>
        </w:rPr>
        <w:t>Для многих склонных к самоубийству подростков характерны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родс</w:t>
      </w:r>
      <w:r w:rsidR="005D4817" w:rsidRPr="006325EB">
        <w:rPr>
          <w:rFonts w:ascii="Arial" w:hAnsi="Arial" w:cs="Arial"/>
          <w:color w:val="000000"/>
          <w:sz w:val="28"/>
          <w:szCs w:val="28"/>
        </w:rPr>
        <w:t>твенников, покончивших с собой.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</w:t>
      </w:r>
    </w:p>
    <w:p w:rsidR="00224289" w:rsidRPr="006325EB" w:rsidRDefault="00224289" w:rsidP="00881769">
      <w:pPr>
        <w:pStyle w:val="c5c3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Причиной покушения на самоубийство может быть депрессия, вызванная потерей объекта любви, она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 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c8"/>
          <w:rFonts w:ascii="Arial" w:hAnsi="Arial" w:cs="Arial"/>
          <w:i/>
          <w:iCs/>
          <w:color w:val="000000"/>
          <w:sz w:val="28"/>
          <w:szCs w:val="28"/>
        </w:rPr>
        <w:t>Риску суицида подвержены дети и подростки с определенными психологическими особенностями: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эмоционально чувствительные, ранимые;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настойчивые в трудных ситуациях и одновременно неспособные к компромиссам;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негибкие в общении (их способы взаимодействия с окружающими достаточно однотипны и прямолинейны);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склонные к импульсивным, эмоциональным, необдуманным поступкам;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склонные к сосредоточенности на эмоциональной проблеме и к формированию сверхзначимого отношения;</w:t>
      </w:r>
    </w:p>
    <w:p w:rsidR="001B005F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пессимистичные;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замкнутые, имеющие ограниченный круг общения.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494058" w:rsidRDefault="00494058" w:rsidP="00881769">
      <w:pPr>
        <w:pStyle w:val="c5c3c2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24289" w:rsidRPr="006325EB" w:rsidRDefault="00224289" w:rsidP="00881769">
      <w:pPr>
        <w:pStyle w:val="c5c3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Демонстративные и истинные попытки суицида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Специалисты разделяют суицидальные попытки: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на истинные;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демонстративные;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шантажные.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Число </w:t>
      </w:r>
      <w:r w:rsidRPr="006325EB">
        <w:rPr>
          <w:rFonts w:ascii="Arial" w:hAnsi="Arial" w:cs="Arial"/>
          <w:b/>
          <w:i/>
          <w:color w:val="000000"/>
          <w:sz w:val="28"/>
          <w:szCs w:val="28"/>
        </w:rPr>
        <w:t>демонстративных</w:t>
      </w:r>
      <w:r w:rsidRPr="006325EB">
        <w:rPr>
          <w:rFonts w:ascii="Arial" w:hAnsi="Arial" w:cs="Arial"/>
          <w:color w:val="000000"/>
          <w:sz w:val="28"/>
          <w:szCs w:val="28"/>
        </w:rPr>
        <w:t xml:space="preserve">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поддержать друзей, стремлением быть "как все".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саморазрушающее поведение, а это - употребление наркотиков, алкоголя, постоянное стремление рисковать.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Наиболее опасны </w:t>
      </w:r>
      <w:r w:rsidRPr="006325EB">
        <w:rPr>
          <w:rFonts w:ascii="Arial" w:hAnsi="Arial" w:cs="Arial"/>
          <w:b/>
          <w:i/>
          <w:color w:val="000000"/>
          <w:sz w:val="28"/>
          <w:szCs w:val="28"/>
        </w:rPr>
        <w:t>истинные</w:t>
      </w:r>
      <w:r w:rsidRPr="006325EB">
        <w:rPr>
          <w:rFonts w:ascii="Arial" w:hAnsi="Arial" w:cs="Arial"/>
          <w:color w:val="000000"/>
          <w:sz w:val="28"/>
          <w:szCs w:val="28"/>
        </w:rPr>
        <w:t xml:space="preserve"> суицидальные попытки, это показатель тяжелых душевных переживаний, сильного стресса, выраженной депрессии. Истинное суицидальное поведение обычно возникает в тех случаях, когда жизнь ударяет подростка по "слабым местам" и порождает мысли о неполноценности. Совершается суицид под влиянием цепи неудач, разочарований; последней каплей может стать ничтожный повод.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Необходимо иметь в виду, что конфликтная ситуация для ребенка или подростка может складываться из незначительных, мимолетных, по мнению взрослых, неурядиц. У подростка с его максимализмом, эгоцентричностью, неумением прогнозировать свою жизнь, создается ощущение безысходности, рождается чувство отчаяния, одиночества. Это совершенно неожиданно для окружающих его взрослых делает конфликтную ситуацию суицидоопасной для ребенка.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Становится понятна условность деления суицидального поведения в детском и подростковом возрасте на истинное и демонстративно-шантажное. Все суицидальные действия в этом возрасте следует расценивать как истинные и подвергать глубокому анализу каждый факт покушения на самоубийство.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Подростки чаще всего прибегают к демонстративному суициду, рассчитывая, что их вовремя спасут. Объясняют его "несчастной любовью", но действительная причина - уязвленное самолюбие, утрата ценного внимания, страх упасть в глазах окружающих, особенно сверстников. А возможно, и необходимость выпутаться из серьезной ситуации, избежать наказания, вызвать сочувствие, заполучить репутацию исключительной личности. Суицид, совершаемый перед школой, может свидетельствовать о серьезном конфликте с учителями или администрацией. Иногда "игра со смертью" является шантажом, спровоцированным наказаниями, несправедливыми, по мнению подростка, и окрашена чувством мести, желанием доставить обидчику большие неприятности.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Подростковый возраст настолько богат конфликтами и осложнениями, что его можно считать "сплошным затянувшимся конфликтом". Подросток по-своему реагирует на происходящее, что связано прежде всего с его личностным самоутверждением. Это выражается в стремлении освободиться от опеки, контроля, покровительства взрослых и распространяется на установленные ими порядки, правила, законы и ценности. Почти инстинктивно он объединяется со сверстниками, главным образом, с целью общения. Самоутверждение и общение чрезвычайно важны для подростка. Блокирование этих потребностей может вызвать тяжелый внутренний конфликт - причину суицида.</w:t>
      </w:r>
    </w:p>
    <w:p w:rsidR="00224289" w:rsidRPr="006325EB" w:rsidRDefault="00224289" w:rsidP="00881769">
      <w:pPr>
        <w:pStyle w:val="c3c2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494058" w:rsidRDefault="00494058" w:rsidP="00881769">
      <w:pPr>
        <w:pStyle w:val="c3c2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494058" w:rsidRDefault="00494058" w:rsidP="00881769">
      <w:pPr>
        <w:pStyle w:val="c3c2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494058" w:rsidRDefault="00494058" w:rsidP="00881769">
      <w:pPr>
        <w:pStyle w:val="c3c2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494058" w:rsidRDefault="00494058" w:rsidP="00881769">
      <w:pPr>
        <w:pStyle w:val="c3c2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494058" w:rsidRDefault="00494058" w:rsidP="00881769">
      <w:pPr>
        <w:pStyle w:val="c3c2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24289" w:rsidRPr="006325EB" w:rsidRDefault="00224289" w:rsidP="00881769">
      <w:pPr>
        <w:pStyle w:val="c3c2c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Классификация суицидальных проявлений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Суицидальные намерения включают в себя суицидальные мысли, представления, переживания, тенденции.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c8"/>
          <w:rFonts w:ascii="Arial" w:hAnsi="Arial" w:cs="Arial"/>
          <w:i/>
          <w:iCs/>
          <w:color w:val="000000"/>
          <w:sz w:val="28"/>
          <w:szCs w:val="28"/>
        </w:rPr>
        <w:t>Степени выраженности суицидального поведения: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Первая степень 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Вторая степень - суицидальные замыслы. Это активная форма проявления суицидальности,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Третья степень - суицидальные намерения. Они вытекают из замыслов, при этом подкрепляются волевыми решениями, ведущими к поступку.</w:t>
      </w:r>
    </w:p>
    <w:p w:rsidR="00224289" w:rsidRPr="006325EB" w:rsidRDefault="00224289" w:rsidP="0088176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6325EB">
        <w:rPr>
          <w:rFonts w:ascii="Arial" w:hAnsi="Arial" w:cs="Arial"/>
          <w:b w:val="0"/>
          <w:color w:val="000000"/>
          <w:sz w:val="28"/>
          <w:szCs w:val="28"/>
        </w:rPr>
        <w:t xml:space="preserve">Период от возникновения суицидальных мыслей до попытки их реализации исчисляется иногда минутами (острый пресуицид), иногда месяцами (хронический пресуицид). </w:t>
      </w:r>
    </w:p>
    <w:p w:rsidR="00DC4C1E" w:rsidRDefault="00DC4C1E" w:rsidP="0088176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224289" w:rsidRPr="00DC4C1E" w:rsidRDefault="00224289" w:rsidP="0088176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C4C1E">
        <w:rPr>
          <w:rFonts w:ascii="Arial" w:hAnsi="Arial" w:cs="Arial"/>
          <w:color w:val="000000"/>
          <w:sz w:val="28"/>
          <w:szCs w:val="28"/>
        </w:rPr>
        <w:t>Психодиаг</w:t>
      </w:r>
      <w:r w:rsidR="0041561F" w:rsidRPr="00DC4C1E">
        <w:rPr>
          <w:rFonts w:ascii="Arial" w:hAnsi="Arial" w:cs="Arial"/>
          <w:color w:val="000000"/>
          <w:sz w:val="28"/>
          <w:szCs w:val="28"/>
        </w:rPr>
        <w:t>ностика суицидального поведения</w:t>
      </w:r>
    </w:p>
    <w:p w:rsidR="00224289" w:rsidRPr="00DC4C1E" w:rsidRDefault="00224289" w:rsidP="00881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C4C1E">
        <w:rPr>
          <w:rFonts w:ascii="Arial" w:hAnsi="Arial" w:cs="Arial"/>
          <w:color w:val="000000"/>
          <w:sz w:val="28"/>
          <w:szCs w:val="28"/>
        </w:rPr>
        <w:t>Почти каждый, кто всерьез думает о самоубийстве, так или иначе, дает понять окружающим о своем намерении.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Иногда это будут едва уловимые намеки; часто же угрозы являются легко узнаваемыми. Очень важно, что 3/4 тех, кто совершает самоубийства, посещают врачей, психологов, педагогов, работников социальных служб, до этого по какому-либо поводу в течение ближайших недель и месяцев. Они ищут возможности высказаться и быть выслушанными. Однако очень часто врачи, соцработники и семья не слушают их.</w:t>
      </w:r>
    </w:p>
    <w:p w:rsidR="00224289" w:rsidRPr="00DC4C1E" w:rsidRDefault="00224289" w:rsidP="00881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C4C1E">
        <w:rPr>
          <w:rFonts w:ascii="Arial" w:hAnsi="Arial" w:cs="Arial"/>
          <w:color w:val="000000"/>
          <w:sz w:val="28"/>
          <w:szCs w:val="28"/>
        </w:rPr>
        <w:t>Суицидальными людьми, в целом, часто руководят</w:t>
      </w:r>
      <w:r w:rsidR="001B005F" w:rsidRPr="00DC4C1E">
        <w:rPr>
          <w:rFonts w:ascii="Arial" w:hAnsi="Arial" w:cs="Arial"/>
          <w:color w:val="000000"/>
          <w:sz w:val="28"/>
          <w:szCs w:val="28"/>
        </w:rPr>
        <w:t xml:space="preserve"> противоречивые </w:t>
      </w:r>
      <w:r w:rsidRPr="00DC4C1E">
        <w:rPr>
          <w:rFonts w:ascii="Arial" w:hAnsi="Arial" w:cs="Arial"/>
          <w:color w:val="000000"/>
          <w:sz w:val="28"/>
          <w:szCs w:val="28"/>
        </w:rPr>
        <w:t xml:space="preserve"> чувства. Они испытывают безнадежность, и в то же самое время надеются на спасение.</w:t>
      </w:r>
    </w:p>
    <w:p w:rsidR="00224289" w:rsidRPr="00DC4C1E" w:rsidRDefault="00224289" w:rsidP="00881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C4C1E">
        <w:rPr>
          <w:rFonts w:ascii="Arial" w:hAnsi="Arial" w:cs="Arial"/>
          <w:color w:val="000000"/>
          <w:sz w:val="28"/>
          <w:szCs w:val="28"/>
        </w:rPr>
        <w:t>Часто желания за и против суицида настолько уравновешенны, что если близкие в эти минуты проявят теплоту, заботу и проницательность, то весы могут накрениться в сторону выбора жизни. Поэтому очень важно знать во время беседы с суицидальным человеком об особых ключах и предостерегающих признаках самоубийства.</w:t>
      </w:r>
    </w:p>
    <w:p w:rsidR="00DC4C1E" w:rsidRDefault="00DC4C1E" w:rsidP="00881769">
      <w:pPr>
        <w:pStyle w:val="c5c3c2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24289" w:rsidRPr="006325EB" w:rsidRDefault="00224289" w:rsidP="00881769">
      <w:pPr>
        <w:pStyle w:val="c5c3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Мотивы и поводы суицидального поведения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1. Личностно-семейные конфликты: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несправедливое отношение (оскорбление, унижение, обвинение) со стороны родственников и окружающих;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потеря близкого друга, болезнь, смерть родных;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препятствия к удовлетворению актуальной потребности;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несчастная любовь;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недостаток внимания, заботы со стороны окружающих.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2. Психическое состояние. Две трети суицидов совершаются в непсихотических состояниях по вполне реальным мотивам и поводам, и лишь треть в состоянии психоза с бредовыми идеями.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3. Физическое состояние. Такое решение чаще всего принимают больные с онкопатологией, туберкулезом, сердечно-сосудистыми заболеваниями. При этом суицид совершается на этапе неуточненного диагноза.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4. Конфликты, связанные с антисоциальным поведением суицидента: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боязнь наказания или позора;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самоосуждение за неблаговидный поступок.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5. Конфликты в профессиональной или учебной сфере: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несостоятельность, неудачи в учебе или работе;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несправедливые требования к выполнению профессиональных или учебных обязанностей.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Реже служат причиной суицида - 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6. Материально-бытовые трудности. Они также редко служат причиной суицида.</w:t>
      </w:r>
    </w:p>
    <w:p w:rsidR="005D4817" w:rsidRPr="006325EB" w:rsidRDefault="005D4817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C4C1E">
        <w:rPr>
          <w:rFonts w:ascii="Arial" w:hAnsi="Arial" w:cs="Arial"/>
          <w:b/>
          <w:color w:val="000000"/>
          <w:sz w:val="28"/>
          <w:szCs w:val="28"/>
        </w:rPr>
        <w:t>Целями суицида</w:t>
      </w:r>
      <w:r w:rsidRPr="006325EB">
        <w:rPr>
          <w:rFonts w:ascii="Arial" w:hAnsi="Arial" w:cs="Arial"/>
          <w:color w:val="000000"/>
          <w:sz w:val="28"/>
          <w:szCs w:val="28"/>
        </w:rPr>
        <w:t xml:space="preserve"> могут быть: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  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Попытка самоубийства - это крик о помощи, обусловленный желанием привлечь внимание к своей беде или вызвать сочувствие у окружающих. Так ребенок прибегает к последнему аргументу в споре с родителями. Он нередко представляет себе смерть как некое временное состояние: он очнется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закончатся все беды, и они снова заживут в мире и согласии.</w:t>
      </w:r>
    </w:p>
    <w:p w:rsidR="00224289" w:rsidRPr="006325EB" w:rsidRDefault="00224289" w:rsidP="00881769">
      <w:pPr>
        <w:pStyle w:val="c5c3c2"/>
        <w:spacing w:before="0" w:beforeAutospacing="0" w:after="0" w:afterAutospacing="0"/>
        <w:ind w:firstLine="567"/>
        <w:jc w:val="both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224289" w:rsidRPr="006325EB" w:rsidRDefault="00525BF3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ужно иметь в виду: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1. 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2. Чем меньше возраст больного, тем острее протекают депрессивные состояния с высокой суицидальной опасностью.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4. Психологические переживания часто переоценивается подростками и недооценивается взрослыми.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5. В структуре депрессивного состояния есть симптомы, наличие которых должно насторожить.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6. При депрессивных состояниях у детей и подростков всегда высок риск повторений, что требует индивидуальной профилактической работы.</w:t>
      </w:r>
    </w:p>
    <w:p w:rsidR="00224289" w:rsidRPr="006325EB" w:rsidRDefault="00224289" w:rsidP="00881769">
      <w:pPr>
        <w:pStyle w:val="c0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7. Как правило, суицидальные угрозы и намерения реализуются депрессивными детьми и подростками в истинные покушения на самоубийства.</w:t>
      </w:r>
    </w:p>
    <w:p w:rsidR="00224289" w:rsidRPr="006325EB" w:rsidRDefault="00224289" w:rsidP="0088176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C4C1E" w:rsidRDefault="0022428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Именно изменения в поведении (знаки беды) позволяют своевременно распознать надвигающуюся катастрофу. Знаки беды – это, прежде всего, заметная перемена в обычных манерах поведения пациента</w:t>
      </w:r>
      <w:r w:rsidR="0041561F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41561F" w:rsidRPr="006325EB" w:rsidRDefault="0022428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 может решиться на самоубийство, если:</w:t>
      </w:r>
    </w:p>
    <w:p w:rsidR="00224289" w:rsidRPr="006325EB" w:rsidRDefault="0041561F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1.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 xml:space="preserve">Социально изолирован (не имеет друзей или имеет </w:t>
      </w:r>
      <w:r w:rsidR="00881769">
        <w:rPr>
          <w:rFonts w:ascii="Arial" w:hAnsi="Arial" w:cs="Arial"/>
          <w:color w:val="000000"/>
          <w:sz w:val="28"/>
          <w:szCs w:val="28"/>
        </w:rPr>
        <w:t>т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олько одного друга), чувствует себя отверженным.</w:t>
      </w:r>
    </w:p>
    <w:p w:rsidR="0041561F" w:rsidRPr="006325EB" w:rsidRDefault="0041561F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2.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Живет в нестабильном окружении (серьезный кризис в семье – в отношениях с родителями или родителей друг с другом; алкоголизм – личная или семейная проблема);</w:t>
      </w:r>
    </w:p>
    <w:p w:rsidR="0041561F" w:rsidRPr="006325EB" w:rsidRDefault="0041561F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3.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224289" w:rsidRPr="006325EB" w:rsidRDefault="0041561F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4. 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Предпринимал раньше попытки суицида.</w:t>
      </w:r>
    </w:p>
    <w:p w:rsidR="00224289" w:rsidRPr="006325EB" w:rsidRDefault="0041561F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5.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Имеет склонность к самоубийству вследствие того, что оно совершалось кем-то из друзей, знакомых или членов семьи.</w:t>
      </w:r>
      <w:r w:rsidR="00224289"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224289" w:rsidRPr="006325EB" w:rsidRDefault="0041561F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6.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Перенес тяжелую потерю (смерть кого-то из близких, развод родителей).</w:t>
      </w:r>
    </w:p>
    <w:p w:rsidR="00224289" w:rsidRPr="006325EB" w:rsidRDefault="0041561F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7.</w:t>
      </w:r>
      <w:r w:rsidR="00224289" w:rsidRPr="006325EB">
        <w:rPr>
          <w:rFonts w:ascii="Arial" w:hAnsi="Arial" w:cs="Arial"/>
          <w:color w:val="000000"/>
          <w:sz w:val="28"/>
          <w:szCs w:val="28"/>
        </w:rPr>
        <w:t>Слишком критически настроен по отношению к себе.</w:t>
      </w:r>
    </w:p>
    <w:p w:rsidR="00224289" w:rsidRPr="006325EB" w:rsidRDefault="00224289" w:rsidP="00DC4C1E">
      <w:pPr>
        <w:ind w:firstLine="567"/>
        <w:rPr>
          <w:rFonts w:ascii="Arial" w:hAnsi="Arial" w:cs="Arial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Признаки высокой вероятности реализации суицидальных намерений</w:t>
      </w:r>
      <w:r w:rsidRPr="006325EB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Суицидологи отмечают во внешнем поведении человека ряд типичных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изменений</w:t>
      </w:r>
      <w:r w:rsidRPr="006325E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,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 могут свидетельствовать о суицидальных намерениях: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активная предварительная подготовка;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целенаправленный поиск средств ухода из жизни; активная предварительная подготовка, целенаправленный поиск средств (собирание таблеток, хранение отравляющих веществ и жидкостей и т.п.);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изменение стереотипа поведения человека; несвойственная замкнутость и снижение двигательной активности у подвижных, общительных; возбуждённое поведение и повышенная общительность у малоподвижных и молчаливых;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сужение круга его контактов, стремление к уединению;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недостаток сна или повышенная сонливость;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нарушение аппетита;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признаки беспокойства, вспышки раздражительности;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усиление чувства тревоги;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признаки вечной усталости, упадок энергии;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неряшливый внешний вид;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усиление жалоб на физическое недомогание;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склонность к быстрой перемене настроения;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отдаление от семьи и друзей;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излишний риск в поступках;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выражение безнадёжности, поглощённость мыслями о смерти, разговоры о собственных похоронах.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косвенные «намёки» на возможность суицидальных действий (например, появление в кругу </w:t>
      </w:r>
      <w:r w:rsidR="00525BF3" w:rsidRPr="006325EB">
        <w:rPr>
          <w:rFonts w:ascii="Arial" w:hAnsi="Arial" w:cs="Arial"/>
          <w:color w:val="000000"/>
          <w:sz w:val="28"/>
          <w:szCs w:val="28"/>
        </w:rPr>
        <w:t xml:space="preserve">друзей </w:t>
      </w:r>
      <w:r w:rsidRPr="006325EB">
        <w:rPr>
          <w:rFonts w:ascii="Arial" w:hAnsi="Arial" w:cs="Arial"/>
          <w:color w:val="000000"/>
          <w:sz w:val="28"/>
          <w:szCs w:val="28"/>
        </w:rPr>
        <w:t>с петлёй на шее, «игра» с оружием, имитирующая самоубийство и т.д.);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фиксация на примерах самоубийств (частые разговоры о самоубийствах вообще);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 xml:space="preserve">символическое прощание </w:t>
      </w:r>
      <w:r w:rsidR="00525BF3" w:rsidRPr="006325EB">
        <w:rPr>
          <w:rFonts w:ascii="Arial" w:hAnsi="Arial" w:cs="Arial"/>
          <w:color w:val="000000"/>
          <w:sz w:val="28"/>
          <w:szCs w:val="28"/>
        </w:rPr>
        <w:t xml:space="preserve">ребенка </w:t>
      </w:r>
      <w:r w:rsidRPr="006325EB">
        <w:rPr>
          <w:rFonts w:ascii="Arial" w:hAnsi="Arial" w:cs="Arial"/>
          <w:color w:val="000000"/>
          <w:sz w:val="28"/>
          <w:szCs w:val="28"/>
        </w:rPr>
        <w:t xml:space="preserve">с ближайшим окружением (раздача личных вещей, фотоальбомов, </w:t>
      </w:r>
      <w:r w:rsidR="00525BF3" w:rsidRPr="006325EB">
        <w:rPr>
          <w:rFonts w:ascii="Arial" w:hAnsi="Arial" w:cs="Arial"/>
          <w:color w:val="000000"/>
          <w:sz w:val="28"/>
          <w:szCs w:val="28"/>
        </w:rPr>
        <w:t xml:space="preserve">игрушек </w:t>
      </w:r>
      <w:r w:rsidRPr="006325EB">
        <w:rPr>
          <w:rFonts w:ascii="Arial" w:hAnsi="Arial" w:cs="Arial"/>
          <w:color w:val="000000"/>
          <w:sz w:val="28"/>
          <w:szCs w:val="28"/>
        </w:rPr>
        <w:t>и т.п.);</w:t>
      </w:r>
    </w:p>
    <w:p w:rsidR="00224289" w:rsidRPr="006325EB" w:rsidRDefault="00224289" w:rsidP="00881769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достаточно симптоматичными являются открытые антивитальные заявления подростков: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Ненавижу жизнь;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 могу больше этого вынести;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Я покончу с собой;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Просто жить не хочется;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Никому я не нужен;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Всем будет лучше без меня;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Мне нечего ждать от жизни;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Они пожалеют о том, что они мне сделали;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1B005F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Я стал обузой для всех;</w:t>
      </w:r>
    </w:p>
    <w:p w:rsidR="00224289" w:rsidRPr="006325EB" w:rsidRDefault="00224289" w:rsidP="0088176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Это выше моих сил.</w:t>
      </w:r>
    </w:p>
    <w:p w:rsidR="002E6379" w:rsidRDefault="00224289" w:rsidP="002E6379">
      <w:pPr>
        <w:ind w:firstLine="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Факторы суицидальной активности</w:t>
      </w:r>
    </w:p>
    <w:p w:rsidR="002E6379" w:rsidRDefault="002E6379" w:rsidP="002E6379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81769" w:rsidRDefault="00224289" w:rsidP="002E637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Суицидальная активность человека зависит от целого ряда факторов.</w:t>
      </w:r>
      <w:r w:rsidR="001B005F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Главную роль в возникновении суицидально опасной ситуации играют конфликты.</w:t>
      </w:r>
    </w:p>
    <w:p w:rsidR="002E6379" w:rsidRDefault="00224289" w:rsidP="00881769">
      <w:pPr>
        <w:ind w:firstLine="567"/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Наиболее распространенными являются: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Конфликты, связанные со спецификой жизнедеятельности (учебы, общения) и социального взаимодействия людей: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индивидуальные адаптационные трудности;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неудачи выполнения конкретной задачи;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конфликты со сверстниками;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межличностные конфликты со значимыми людьми.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Лично-семейные конфликты: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неразделенная любовь;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измена любимого человека;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развод родителей;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тяжелая болезнь;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смерть близких людей;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половая несостоятельность.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Конфликты, обусловленные состоянием здоровья: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психические заболевания;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хронические соматические заболевания;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физические недостатки.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Конфликты, связанные с антисоциальным поведением: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страх уголовной ответственности;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боязнь позора.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Конфликты, обусловленные материально-бытовыми трудностями.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Следует помнить, что вероятность возникновения суицидального поведения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ВОЗРАСТАЕТ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в вечернее, ночное и утреннее время, когда люди предоставлены самим себе, остаются наедине со своими мыслями, переживаниями;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в период пиков возрастной суицидальности» (между 17 и 24 годами);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в условиях тяжелой морально-психологической обстановки в семье или ближайшем окружении.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Обычно исследования в области суицидологии ставят своей целью идентифицировать людей с высоким риском суицида, после чего помочь этим лицам, предупреждая попытку суицида.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2E6379" w:rsidRDefault="00224289" w:rsidP="002E637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Факторы риска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2E6379" w:rsidRDefault="00224289" w:rsidP="002E6379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Изучение причин и условий, при которых люди заканчивали жизнь самоубийством, позволило выявить ряд факторов, сопутствующих этому чрезвычайному происшествию.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ним относятся: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условия семейного воспитания: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отсутствие отца в раннем детстве;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матриархальный стиль отношений в семье;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воспитание в семье, где есть алкоголики, психические больные;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отверженность и социальная изоляция;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воспитание в семье, где были случаи самоубийства и т. д.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стиль жизни и деятельности: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акцентуация характера;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употребление алкоголя и наркотиков;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попытки совершения суицидальных попыток в прошлом;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совершение уголовно наказуемого поступка.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взаимоотношения с окружающими людьми: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изоляция от социального окружения, потеря социального статуса;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разрыв высоко значимых любовных отношений;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2E637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затрудненная адаптация к деятельности, учебе и др.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недостатки физического развития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(заикание, картавость, ожирение и др.);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длительные соматические заболевания.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Знание и учет перечисленных факторов риска крайне необходимы, так как они позволяют выявить лиц с повышенным риском суицида.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2E6379" w:rsidRDefault="002E6379" w:rsidP="002E6379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E6379" w:rsidRDefault="002E6379" w:rsidP="002E6379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E6379" w:rsidRDefault="002E6379" w:rsidP="002E6379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E6379" w:rsidRDefault="002E6379" w:rsidP="002E6379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E6379" w:rsidRDefault="002E6379" w:rsidP="002E6379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E6379" w:rsidRDefault="00224289" w:rsidP="002E637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Основные психические состояния, которые могут приводить к суициду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224289" w:rsidRPr="006325EB" w:rsidRDefault="00224289" w:rsidP="002E637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Следует знать основные психические состояния, обуславливающие самоубийства.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Состояния, приводящие к мысли о самоубийстве: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Низкая сопротивляемость стрессу и чувство разочарования и безысходности (недостаточное принятие реальности).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Ощущение неспособности изменить положение вещей (нет надежды на позитивные перемены в будущем).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Отсутствие навыков конструктивного решения проблемы, «образ тупика».</w:t>
      </w:r>
      <w:r w:rsidRPr="006325E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Скрытый гнев: гнев скрывается, выдавая за другие чувства, он направлен внутрь себя, похоронен, но наличие его можно заметить;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Положение дел не улучшается, никто не может помочь, нет никакой надежды.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6. Убежденность в том, что только самоубийство решит все проблемы.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Определенные аспекты человеческой жизни увеличивают вероятность попыток суицида. Изучение показало, что наиболее важный фактор суицида — ощущение человеком безнадежности. Лица с ощущением безнадежности могут рассматривать суицид как единственный способ решения своих проблем. Люди с душевными болезнями, расстройствами личности, а также лица, злоупотребляющие психоактивными веществами, имеют высокий риск суицида.</w:t>
      </w:r>
    </w:p>
    <w:p w:rsidR="00224289" w:rsidRPr="006325EB" w:rsidRDefault="00224289" w:rsidP="0088176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Другой фактор риска суицида заключается в наличии предыдущих суицидальных попыток, а также в наличии случаев суицида среди родственников. Важную роль играет социальная изоляция индивида. Люди, живущие одиноко или имеющие мало близких друзей, не получают эмоциональной поддержки, которая предупредила бы появление чувства безнадежности и иррациональных мыслей в трудный период их жизни.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иметь в виду, что суицидальное поведение, как правило, сопровождается глубокой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депрессией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Важно уметь видеть ее признаки. Для депрессии обычно характерно: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снижение внимания или способности к ясному мышлению;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потеря интереса или чувства удовлетворения в ситуациях, обычно вызывающих положительные эмоции;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вялость, хроническая усталость, замедленные движения и речь;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снижение эффективности или продуктивности в учебе, работе, быту;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чувство неполноценности, бесполезности, потеря самоуважения;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изменение привычного режима сна, бессонница или повышенная сонливость;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пессимистическое отношение к будущему, негативное восприятие прошлого;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неспособность к адекватной реакции на похвалы или награды;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чувство горькой печали, переходящего в плач;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изменение аппетита с последующим увеличением или потерей веса;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повторяющиеся мысли о смерти или самоубийстве;</w:t>
      </w:r>
    </w:p>
    <w:p w:rsidR="00224289" w:rsidRPr="006325EB" w:rsidRDefault="00224289" w:rsidP="0088176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снижение полового влечения.</w:t>
      </w: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71464" w:rsidRDefault="00B24B88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Суицидоопасные депрессии протекают у подростков атипично, маскируясь симптомами сомато-вегетативных расстройств, ипохондрическими нарушениями, девиантным поведением, дисморфофобическими симптомами. Депрессия проявляется по-разному, в зависимости от акцентуации характера.</w:t>
      </w:r>
    </w:p>
    <w:p w:rsidR="00881769" w:rsidRDefault="00B24B88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гипертимного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подростка – склонность к риску, пренебрежение опасностью.</w:t>
      </w:r>
    </w:p>
    <w:p w:rsidR="00881769" w:rsidRDefault="00B24B88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циклотимного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аффекты, печать отчаяния, неосознанное желание навредить самому себе.</w:t>
      </w:r>
    </w:p>
    <w:p w:rsidR="00B24B88" w:rsidRPr="006325EB" w:rsidRDefault="00B24B88" w:rsidP="00881769">
      <w:pPr>
        <w:ind w:firstLine="567"/>
        <w:rPr>
          <w:rFonts w:ascii="Arial" w:hAnsi="Arial" w:cs="Arial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эмоционально-лабильных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подростков значимы аффективные реакции интрапунитивного типа. Суицидальное поведение отличается быстрым принятием решения, основывается на малоопределённом стремлении “что-то с собой сделать”. Другим фактором может служить желание “забыться”. Чаще всего к саморазрушающему поведению толкает эмоциональная холодность близких и значимых лиц.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="004E5A63"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Сенз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итивные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подростки страдают от чувства собственной неполноценности - реактивная депрессия и вызревание суицидальных намерений с неожиданной их реализацией.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Психастенические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подростки в состоянии расстройства адаптации характеризуются нерешительностью, испытывают страх ответственности, страх ущерба социального статуса.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Подросток с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эпилептоидной акцентуацией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, на фоне аффекта, может перейти меру осторожности. В состоянии одиночества или в безысходной ситуации агрессия может обернуться на самого себя. Чаще всего, наносят порезы, ожоги, порой из мазохистских побуждений. Опьянения, нередко, протекают по дисфорическому типу с утратой контроля над собой.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Истероидные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подростки предрасположены к демонстративным суицидам.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 интересы подростка </w:t>
      </w:r>
      <w:r w:rsidRPr="006325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 неустойчивой акцентуацией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направлены на получение удовольствий.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Конформный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подросток может совершить суицид за компанию.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Часто суицидальное поведение подростка является крайним средством манипуляции с целью оказать давление на семейное окружение и вернуть утраченную позицию. Наиболее суицидоопасна позиция человека, оказавшегося в одиночестве перед коалицией объединившихся против него родственников. Протестные реакции свойственны подросткам, стремящимся уклониться от опеки, либо сохранить независимость в семье.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Единовластие может служить источником постоянного психического напряжения, а у подростков, не склонных к компромиссу и не желающих подчиняться грубому нажиму со стороны взрослых, оно может провоцировать в некоторых случаях суицид протеста.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кризисном состоянии у детей и подростков для оценки риска необходимо учитывать не только суицидогенные факторы, но и антисуицидальные: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B24B88" w:rsidRPr="006325EB" w:rsidRDefault="00B24B88" w:rsidP="0088176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Нежелание вызывать отрицательные переживания близких.</w:t>
      </w:r>
    </w:p>
    <w:p w:rsidR="00B24B88" w:rsidRPr="006325EB" w:rsidRDefault="00B24B88" w:rsidP="0088176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Чувство долга к родителям.</w:t>
      </w:r>
    </w:p>
    <w:p w:rsidR="00B24B88" w:rsidRPr="006325EB" w:rsidRDefault="00B24B88" w:rsidP="0088176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Представление о греховности и о позорности суицида.</w:t>
      </w:r>
    </w:p>
    <w:p w:rsidR="00B24B88" w:rsidRPr="006325EB" w:rsidRDefault="00B24B88" w:rsidP="0088176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Наличие нереализованных планов.</w:t>
      </w:r>
    </w:p>
    <w:p w:rsidR="00B24B88" w:rsidRPr="006325EB" w:rsidRDefault="00B24B88" w:rsidP="0088176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Боязнь физических страданий.</w:t>
      </w:r>
    </w:p>
    <w:p w:rsidR="004E5A63" w:rsidRPr="006325EB" w:rsidRDefault="00B24B88" w:rsidP="0088176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t>Любовь к жизни.</w:t>
      </w:r>
    </w:p>
    <w:p w:rsidR="00571464" w:rsidRDefault="00571464" w:rsidP="00881769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B495C" w:rsidRPr="006325EB" w:rsidRDefault="00DB495C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Что  должно насторожить:</w:t>
      </w: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-Наличие суицидальной настроенности пациента, выражающаяся в аутоагрессивных мыслях, замыслах; положительное отношение к совершенной попытке самоубийства и сожаление, что ему оказали медицинскую помощь;</w:t>
      </w: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-Выявление неустойчивости фона настроения, пассивности, беспомощности, пессимистических взглядов на будущее, чрезмерной зависимости поведения от аффективного состояния, что может привести вновь к нарушению поведения и повторному суициду;</w:t>
      </w: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-Наличие психогенных депрессий, непосредственно свя</w:t>
      </w:r>
      <w:r w:rsidR="004E5A63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занных с псих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отравмирующей ситуацией и «отставленных» </w:t>
      </w:r>
      <w:r w:rsidR="004E5A63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</w:t>
      </w:r>
      <w:r w:rsidR="004E5A63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ремени с высоким суицидальным риском;</w:t>
      </w: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B495C" w:rsidRPr="006325EB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-Сохранение актуальности психотравмирующей ситуации, приведшей к суициду, наличие стойкой социально-психологической дезадаптации, препятствующей преодолению психологического кризиса;</w:t>
      </w:r>
    </w:p>
    <w:p w:rsidR="002E6379" w:rsidRDefault="00DB495C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-Выраженность астенического состояния, возникшего после суицидальной попытки и соматических осложнений.</w:t>
      </w: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2E637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6379" w:rsidRDefault="00B24B88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Проблема диагностики суицидального</w:t>
      </w:r>
      <w:r w:rsidR="004E5A63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риска представляется актуальной. 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настоящее время не существует универсальной психодиагностической методики для определения суицидального риска. </w:t>
      </w:r>
    </w:p>
    <w:p w:rsidR="00881769" w:rsidRDefault="00E84311" w:rsidP="006006C3">
      <w:pPr>
        <w:ind w:firstLine="567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Рекомендуются</w:t>
      </w:r>
      <w:r w:rsidR="006006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24B88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следующие</w:t>
      </w:r>
      <w:r w:rsidR="00B24B88"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24B88"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методы проведения психологической диагностики:</w:t>
      </w:r>
    </w:p>
    <w:p w:rsidR="002E6379" w:rsidRDefault="002E6379" w:rsidP="00881769">
      <w:pPr>
        <w:ind w:firstLine="567"/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B24B88" w:rsidRPr="006325EB" w:rsidRDefault="00B24B88" w:rsidP="002E6379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6325EB"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Карта риска суицида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W w:w="8244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4060"/>
        <w:gridCol w:w="1340"/>
        <w:gridCol w:w="1352"/>
        <w:gridCol w:w="1396"/>
      </w:tblGrid>
      <w:tr w:rsidR="00B24B88" w:rsidRPr="006325EB" w:rsidTr="00881769">
        <w:trPr>
          <w:trHeight w:val="48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Style w:val="submenu-tabl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Фактор риска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выявлен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Слабо выражен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Style w:val="submenu-tabl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Сильно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4E5A63"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выра</w:t>
            </w: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жен</w:t>
            </w:r>
          </w:p>
        </w:tc>
      </w:tr>
      <w:tr w:rsidR="00B24B88" w:rsidRPr="006325EB" w:rsidTr="00881769">
        <w:trPr>
          <w:trHeight w:val="34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8148" w:type="dxa"/>
            <w:gridSpan w:val="4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/.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Биографические данные</w:t>
            </w:r>
          </w:p>
        </w:tc>
      </w:tr>
      <w:tr w:rsidR="00B24B88" w:rsidRPr="006325EB" w:rsidTr="00881769">
        <w:trPr>
          <w:trHeight w:val="28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Ранее имела место попытка суицида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+3</w:t>
            </w:r>
          </w:p>
        </w:tc>
      </w:tr>
      <w:tr w:rsidR="00B24B88" w:rsidRPr="006325EB" w:rsidTr="00881769">
        <w:trPr>
          <w:trHeight w:val="25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2.Суицидальные попытки у родственников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</w:p>
        </w:tc>
      </w:tr>
      <w:tr w:rsidR="00B24B88" w:rsidRPr="006325EB" w:rsidTr="00881769">
        <w:trPr>
          <w:trHeight w:val="25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3. Развод или смерть одного из родителей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+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</w:p>
        </w:tc>
      </w:tr>
      <w:tr w:rsidR="00B24B88" w:rsidRPr="006325EB" w:rsidTr="00881769">
        <w:trPr>
          <w:trHeight w:val="28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2E63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4. Недостаток «тепла» в семье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+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</w:p>
        </w:tc>
      </w:tr>
      <w:tr w:rsidR="00B24B88" w:rsidRPr="006325EB" w:rsidTr="00881769">
        <w:trPr>
          <w:trHeight w:val="25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5. Полная или частичная безнадзорность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21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8148" w:type="dxa"/>
            <w:gridSpan w:val="4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//.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Актуальная конфликтная ситуация</w:t>
            </w:r>
          </w:p>
        </w:tc>
      </w:tr>
      <w:tr w:rsidR="00B24B88" w:rsidRPr="006325EB" w:rsidTr="002E6379">
        <w:trPr>
          <w:trHeight w:val="349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8148" w:type="dxa"/>
            <w:gridSpan w:val="4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а) вид конфликта: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1. Конфликт со взрослым человеком (педагогом, родителем)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27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2. Конфликт со сверстниками, отвержение группой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46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3. Продолжительный конфликт с близкими людьми, друзьями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+1</w:t>
            </w:r>
          </w:p>
        </w:tc>
      </w:tr>
      <w:tr w:rsidR="00B24B88" w:rsidRPr="006325EB" w:rsidTr="00881769">
        <w:trPr>
          <w:trHeight w:val="51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4. Внутриличностный конфликт, высокая внутренняя напряженность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27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8148" w:type="dxa"/>
            <w:gridSpan w:val="4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б) поведение в конфликтной ситуации;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25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5.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Высказывания с угрозой суицида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+3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8148" w:type="dxa"/>
            <w:gridSpan w:val="4"/>
            <w:shd w:val="clear" w:color="auto" w:fill="FFFFFF"/>
          </w:tcPr>
          <w:p w:rsidR="002E6379" w:rsidRDefault="002E6379" w:rsidP="00881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E6379" w:rsidRDefault="002E6379" w:rsidP="00881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в) характер конфликтной ситуации: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1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6325E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.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Подобные конфликты имели место раньше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63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7.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Конфликт отягощен неприятностями в других сферах жизни (учеба, здоровье, отвергнутая любовь)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495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06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8. Непредсказуемый исход конфликтной ситуации, ожидание его последствий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</w:p>
        </w:tc>
      </w:tr>
      <w:tr w:rsidR="00B24B88" w:rsidRPr="006325EB" w:rsidTr="00881769">
        <w:trPr>
          <w:trHeight w:val="270"/>
          <w:tblCellSpacing w:w="0" w:type="dxa"/>
        </w:trPr>
        <w:tc>
          <w:tcPr>
            <w:tcW w:w="96" w:type="dxa"/>
            <w:shd w:val="clear" w:color="auto" w:fill="FFFFFF"/>
          </w:tcPr>
          <w:p w:rsidR="00B24B88" w:rsidRPr="006325EB" w:rsidRDefault="00B24B88" w:rsidP="00881769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8148" w:type="dxa"/>
            <w:gridSpan w:val="4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г) эмоциональная окраска конфликтной ситуации: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19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9. Чувство обиды, жалости к себе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0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10. Чувство усталости, бессилия, апатия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-0.5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43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590E39" w:rsidRPr="006325EB" w:rsidRDefault="00B24B88" w:rsidP="00590E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11. Чувство непреодолимости конф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ликтной ситуации, безысходности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285"/>
          <w:tblCellSpacing w:w="0" w:type="dxa"/>
        </w:trPr>
        <w:tc>
          <w:tcPr>
            <w:tcW w:w="8244" w:type="dxa"/>
            <w:gridSpan w:val="5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III. Характеристика личности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8244" w:type="dxa"/>
            <w:gridSpan w:val="5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а) волевая сфера личности: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49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1. Самостоятельность, отсутствие зависимости в принятии решений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19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2. Решительность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3. Настойчивость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+ 1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24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4. Сильно выраженное желание достичь своей цели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590E39" w:rsidP="00590E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B24B88" w:rsidRPr="006325EB">
              <w:rPr>
                <w:rFonts w:ascii="Arial" w:hAnsi="Arial" w:cs="Arial"/>
                <w:color w:val="000000"/>
                <w:sz w:val="28"/>
                <w:szCs w:val="28"/>
              </w:rPr>
              <w:t xml:space="preserve"> 1</w:t>
            </w:r>
            <w:r w:rsidR="00B24B88"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+ 1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8244" w:type="dxa"/>
            <w:gridSpan w:val="5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б) эмоциональная сфера личности:</w:t>
            </w:r>
            <w:r w:rsidRPr="006325E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19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5.</w:t>
            </w:r>
            <w:r w:rsidRPr="006325EB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Болезненное самолюбие, ранимость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+1,5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4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6. Доверчивость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+ 1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52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7. Эмоциональная вязкость (</w:t>
            </w:r>
            <w:r w:rsidR="008A6CA6" w:rsidRPr="006325EB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застре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вание» на своих переживаниях, неумение отвлечься)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+1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8. Эмоциональная неустойчивость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+3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33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9. Импульсивность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2E6379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60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10. Эмоциональная зависимость, необходимость близких эмоциональных контактов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+2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285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11. Низкая способность к созданию за</w:t>
            </w: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щитных механизмов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br/>
              <w:t>+ 1,5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24B88" w:rsidRPr="006325EB" w:rsidTr="00881769">
        <w:trPr>
          <w:trHeight w:val="210"/>
          <w:tblCellSpacing w:w="0" w:type="dxa"/>
        </w:trPr>
        <w:tc>
          <w:tcPr>
            <w:tcW w:w="4156" w:type="dxa"/>
            <w:gridSpan w:val="2"/>
            <w:shd w:val="clear" w:color="auto" w:fill="FFFFFF"/>
          </w:tcPr>
          <w:p w:rsidR="00B24B88" w:rsidRPr="006325EB" w:rsidRDefault="00B24B88" w:rsidP="002E63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12.Бескомпромисность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-0,5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2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+0,5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FFFFFF"/>
          </w:tcPr>
          <w:p w:rsidR="00B24B88" w:rsidRPr="006325EB" w:rsidRDefault="00B24B88" w:rsidP="008817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25EB">
              <w:rPr>
                <w:rFonts w:ascii="Arial" w:hAnsi="Arial" w:cs="Arial"/>
                <w:color w:val="000000"/>
                <w:sz w:val="28"/>
                <w:szCs w:val="28"/>
              </w:rPr>
              <w:t>+1,5</w:t>
            </w:r>
            <w:r w:rsidRPr="006325E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006C3" w:rsidRDefault="00B24B88" w:rsidP="00881769">
      <w:pPr>
        <w:ind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Выявив с помощью «карты риска» предрасположенность к попыткам самоубийства, нужно постоянно держать подростка в поле зрения и чутко реагировать на малейшие отклонения в его настроении и поведении. Если итоговая сумма баллов превышает критическое значение или поведенческие особенности (знаки беды) начинают все более усиленно проявляться, то рекомендуется обратиться к психологу или врачу-психиатру за квалифицированной помощью.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DF6356" w:rsidRDefault="00B24B88" w:rsidP="006006C3">
      <w:pPr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Главным в преодолении кризисного состояния человека является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индивидуальная профилактическая беседа</w:t>
      </w:r>
      <w:r w:rsidRPr="006325EB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суицидентом. Специфика ее состоит в следующем.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 в коем случае нельзя приглашать на беседу через третьих лиц (лучше сначала встретиться как бы невзначай, обратиться с какой-нибудь несложной просьбой или поручением, чтобы был повод для встречи).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выборе места беседы главное, чтобы не было посторонних лиц (никто не должен прерывать разговора, сколько бы он не продолжался).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процессе беседы целесообразно не вести никаких записей, не посматривать на часы и тем более не выполнять какие-либо “попутные” дела. Надо всем своим видом показать суициденту, что важнее этой беседы для вас сейчас ничего нет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6006C3" w:rsidRDefault="006006C3" w:rsidP="002E6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24B88" w:rsidRPr="006325EB" w:rsidRDefault="00B24B88" w:rsidP="002E6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человек ещё (!!!) живёт рядом с вами, и вы чувствуете, что он решил привести трагический замысел в исполнение, –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будьте скупы на слова и щедры на доброту.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Нужно полностью включиться во внутренний мир его переживаний. 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Важно соблюдать следующие правила: будьте уверены, что вы в состоянии помочь; набирайтесь опыта от тех, кто уже был в такой ситуации; будьте терпеливы; не старайтесь шокировать или провоцировать человека, говоря: “Пойди и сделай это”; не анализируйте его поведенческие мотивы, говоря: “Вы так чувствуете себя, потому что...”; не спорьте и не старайтесь образумить человека, говоря: “Вы не можете себя убить, потому что...”; делайте все от вас зависящее, но не берите на себя персональную ответственность за чужую жизнь.</w:t>
      </w:r>
    </w:p>
    <w:p w:rsidR="001A0B9A" w:rsidRPr="006325EB" w:rsidRDefault="00B24B88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подростков часты не столько завершенные суициды, сколько замыслы и попытки. Присутствует демонстративно-шантажное поведение, которое предполагает не столько смерть, сколько воздействие на значимых лиц. При таком поведении подросток в действительности не хочет умирать и избирает суицид как способ влияния на жизненные условия и людей, от которых зависит исправление этих условий.</w:t>
      </w:r>
    </w:p>
    <w:p w:rsidR="00590E39" w:rsidRDefault="001A0B9A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Специалистам, работающим с подростками, склонными к суициду, следует помнить, что стыдить их за суицидальные попытки нельзя, не следует и недооценивать вероятность совершения ими попыток самоубийств, в том числе повторных.</w:t>
      </w:r>
    </w:p>
    <w:p w:rsidR="00590E39" w:rsidRDefault="00B24B88" w:rsidP="00881769">
      <w:pPr>
        <w:shd w:val="clear" w:color="auto" w:fill="FFFFFF"/>
        <w:ind w:firstLine="567"/>
        <w:jc w:val="both"/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подростками необходимо проводить</w:t>
      </w:r>
      <w:r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как коррекционную работу (исправление саморазрушительных установок и развитие конструктивности), так и профилактические мероприятия (выявление подростков группы суицидального риска, в том числе посредством психодиагностики).</w:t>
      </w:r>
    </w:p>
    <w:p w:rsidR="00105B7E" w:rsidRDefault="00B24B88" w:rsidP="00881769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F614D1" w:rsidRPr="006325EB" w:rsidRDefault="00B24B88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Особое внимание следует обращать на</w:t>
      </w:r>
      <w:r w:rsidRPr="006325E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6325E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подростков с акцентуациями характера</w:t>
      </w:r>
      <w:r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изолированных и отверженных в среде сверстников, имеющих опыт незавершенного суицида</w:t>
      </w:r>
      <w:r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8200B5" w:rsidRPr="006325EB" w:rsidRDefault="009C27A5" w:rsidP="00881769">
      <w:pPr>
        <w:shd w:val="clear" w:color="auto" w:fill="FFFFFF"/>
        <w:ind w:firstLine="567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page"/>
      </w:r>
      <w:r w:rsidR="008200B5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рекомендации Международной ассоциации по предотвращению самоубийств во многих государствах, и в России в частности, созданы службы предотвращения самоубийств </w:t>
      </w:r>
      <w:r w:rsidR="0088176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200B5" w:rsidRPr="006325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форма организации медицинской и социально-психологической помощи людям, нуждающимся в квалифицированном совете или медикаментозном лечении. В системе социальной защиты населения работают службы экстренной психологической помощи по телефону, «телефоны доверия», которые оказывают соответствующую помощь гражданам, находящимся в стрессовой ситуации, в состоянии, близком к суицидальному.</w:t>
      </w:r>
      <w:r w:rsidR="008200B5" w:rsidRPr="006325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8200B5" w:rsidRPr="006325EB" w:rsidRDefault="008200B5" w:rsidP="00881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</w:p>
    <w:p w:rsidR="009C27A5" w:rsidRDefault="008200B5" w:rsidP="00590E39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88176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Детский телефон доверия</w:t>
      </w:r>
      <w:r w:rsidRPr="00881769">
        <w:rPr>
          <w:rFonts w:ascii="Arial" w:hAnsi="Arial" w:cs="Arial"/>
          <w:color w:val="000000"/>
          <w:sz w:val="28"/>
          <w:szCs w:val="28"/>
        </w:rPr>
        <w:br/>
      </w:r>
      <w:r w:rsidRPr="0088176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8-800-2000-122</w:t>
      </w:r>
      <w:r w:rsidRPr="00881769">
        <w:rPr>
          <w:rFonts w:ascii="Arial" w:hAnsi="Arial" w:cs="Arial"/>
          <w:color w:val="000000"/>
          <w:sz w:val="28"/>
          <w:szCs w:val="28"/>
        </w:rPr>
        <w:br/>
        <w:t>с единым общероссийским номером</w:t>
      </w:r>
      <w:r w:rsidRPr="0088176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81769">
        <w:rPr>
          <w:rFonts w:ascii="Arial" w:hAnsi="Arial" w:cs="Arial"/>
          <w:color w:val="000000"/>
          <w:sz w:val="28"/>
          <w:szCs w:val="28"/>
        </w:rPr>
        <w:br/>
      </w:r>
      <w:r w:rsidRPr="00881769">
        <w:rPr>
          <w:rFonts w:ascii="Arial" w:hAnsi="Arial" w:cs="Arial"/>
          <w:color w:val="000000"/>
          <w:sz w:val="28"/>
          <w:szCs w:val="28"/>
        </w:rPr>
        <w:br/>
        <w:t>По этому номеру дети могут получить консультативно-психологическую помощь, в том числе в случаях жестокого обращения и насилия, в том числе сексуального.</w:t>
      </w:r>
      <w:r w:rsidRPr="00881769">
        <w:rPr>
          <w:rFonts w:ascii="Arial" w:hAnsi="Arial" w:cs="Arial"/>
          <w:color w:val="000000"/>
          <w:sz w:val="28"/>
          <w:szCs w:val="28"/>
        </w:rPr>
        <w:br/>
        <w:t>Звонок бесплатный и анонимный.  Позвонить можно со стационарного или мобильного телефона.</w:t>
      </w:r>
      <w:r w:rsidRPr="00881769">
        <w:rPr>
          <w:rFonts w:ascii="Arial" w:hAnsi="Arial" w:cs="Arial"/>
          <w:color w:val="000000"/>
          <w:sz w:val="28"/>
          <w:szCs w:val="28"/>
        </w:rPr>
        <w:br/>
      </w:r>
    </w:p>
    <w:p w:rsidR="009C27A5" w:rsidRDefault="008200B5" w:rsidP="00590E39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881769">
        <w:rPr>
          <w:rFonts w:ascii="Arial" w:hAnsi="Arial" w:cs="Arial"/>
          <w:color w:val="000000"/>
          <w:sz w:val="28"/>
          <w:szCs w:val="28"/>
        </w:rPr>
        <w:t>Кроме того, к общероссийскому номеру подключены телефоны в Иркутской области:</w:t>
      </w:r>
      <w:r w:rsidRPr="00881769">
        <w:rPr>
          <w:rFonts w:ascii="Arial" w:hAnsi="Arial" w:cs="Arial"/>
          <w:color w:val="000000"/>
          <w:sz w:val="28"/>
          <w:szCs w:val="28"/>
        </w:rPr>
        <w:br/>
        <w:t xml:space="preserve">8 (3952) 22-93-28 </w:t>
      </w:r>
    </w:p>
    <w:p w:rsidR="008200B5" w:rsidRPr="00881769" w:rsidRDefault="008200B5" w:rsidP="00590E39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881769">
        <w:rPr>
          <w:rFonts w:ascii="Arial" w:hAnsi="Arial" w:cs="Arial"/>
          <w:color w:val="000000"/>
          <w:sz w:val="28"/>
          <w:szCs w:val="28"/>
        </w:rPr>
        <w:t>вторник: 16.00-18.00, четверг: 16.00-18.00, суббота: 10.00-14.00</w:t>
      </w:r>
      <w:r w:rsidRPr="00881769">
        <w:rPr>
          <w:rFonts w:ascii="Arial" w:hAnsi="Arial" w:cs="Arial"/>
          <w:color w:val="000000"/>
          <w:sz w:val="28"/>
          <w:szCs w:val="28"/>
        </w:rPr>
        <w:br/>
      </w:r>
      <w:r w:rsidRPr="00881769">
        <w:rPr>
          <w:rFonts w:ascii="Arial" w:hAnsi="Arial" w:cs="Arial"/>
          <w:color w:val="000000"/>
          <w:sz w:val="28"/>
          <w:szCs w:val="28"/>
        </w:rPr>
        <w:br/>
        <w:t>8 (3952) 24-00-07 – Круглосуточно</w:t>
      </w:r>
      <w:r w:rsidRPr="00881769">
        <w:rPr>
          <w:rFonts w:ascii="Arial" w:hAnsi="Arial" w:cs="Arial"/>
          <w:color w:val="000000"/>
          <w:sz w:val="28"/>
          <w:szCs w:val="28"/>
        </w:rPr>
        <w:br/>
        <w:t>8-800-350-40-50 – Круглосуточно</w:t>
      </w:r>
    </w:p>
    <w:p w:rsidR="008200B5" w:rsidRPr="00881769" w:rsidRDefault="008200B5" w:rsidP="0088176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881769">
        <w:rPr>
          <w:rFonts w:ascii="Arial" w:hAnsi="Arial" w:cs="Arial"/>
          <w:color w:val="000000"/>
          <w:sz w:val="28"/>
          <w:szCs w:val="28"/>
        </w:rPr>
        <w:t> </w:t>
      </w:r>
    </w:p>
    <w:p w:rsidR="008200B5" w:rsidRPr="00881769" w:rsidRDefault="008200B5" w:rsidP="00590E39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8"/>
          <w:szCs w:val="28"/>
        </w:rPr>
      </w:pPr>
      <w:r w:rsidRPr="0088176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Телефон доверия экстренной психологической и психотерапевтической помощи</w:t>
      </w:r>
      <w:r w:rsidRPr="00881769">
        <w:rPr>
          <w:rFonts w:ascii="Arial" w:hAnsi="Arial" w:cs="Arial"/>
          <w:color w:val="000000"/>
          <w:sz w:val="28"/>
          <w:szCs w:val="28"/>
        </w:rPr>
        <w:br/>
      </w:r>
      <w:r w:rsidRPr="0088176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(3952) 24-00-09, 24-00-07</w:t>
      </w:r>
      <w:r w:rsidRPr="00881769">
        <w:rPr>
          <w:rFonts w:ascii="Arial" w:hAnsi="Arial" w:cs="Arial"/>
          <w:color w:val="000000"/>
          <w:sz w:val="28"/>
          <w:szCs w:val="28"/>
        </w:rPr>
        <w:br/>
        <w:t>круглосуточно</w:t>
      </w:r>
    </w:p>
    <w:p w:rsidR="008200B5" w:rsidRPr="00881769" w:rsidRDefault="008200B5" w:rsidP="0088176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881769">
        <w:rPr>
          <w:rFonts w:ascii="Arial" w:hAnsi="Arial" w:cs="Arial"/>
          <w:color w:val="000000"/>
          <w:sz w:val="28"/>
          <w:szCs w:val="28"/>
        </w:rPr>
        <w:t> </w:t>
      </w:r>
    </w:p>
    <w:p w:rsidR="008200B5" w:rsidRPr="00881769" w:rsidRDefault="008200B5" w:rsidP="009C27A5">
      <w:pPr>
        <w:pStyle w:val="a5"/>
        <w:ind w:left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176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Рекомендуется делать акцент в работе по предупреждению самоубийств на коммуникативный уровень, направлять усилия на сохранение социальных связей потенциальных суицидентов с семьями, родственниками, соседями, которые могут играть важную роль в снижении уровня самоубийств. Обретение человеком смысла жизни</w:t>
      </w:r>
      <w:r w:rsidR="00DF6356" w:rsidRPr="008817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81769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главная задача профилактики преодоления суицидальных состояний</w:t>
      </w:r>
      <w:r w:rsidR="009C27A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90E39" w:rsidRDefault="00590E39" w:rsidP="00881769">
      <w:pPr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F75CE" w:rsidRPr="006325EB" w:rsidRDefault="00590E39" w:rsidP="00881769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2F75CE" w:rsidRPr="006325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ЛИТЕРАТУРА</w:t>
      </w:r>
      <w:r w:rsidR="002F75CE" w:rsidRPr="006325EB">
        <w:rPr>
          <w:rFonts w:ascii="Arial" w:hAnsi="Arial" w:cs="Arial"/>
          <w:color w:val="000000"/>
          <w:sz w:val="28"/>
          <w:szCs w:val="28"/>
        </w:rPr>
        <w:br/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color w:val="000000"/>
        </w:rPr>
        <w:t>Актуальные проблемы суицидологии //Сб. трудов Моск. НИИ пси</w:t>
      </w:r>
      <w:r w:rsidRPr="002121E3">
        <w:rPr>
          <w:rFonts w:ascii="Arial" w:hAnsi="Arial" w:cs="Arial"/>
          <w:color w:val="000000"/>
        </w:rPr>
        <w:softHyphen/>
        <w:t>хиатрии. - М., 1978. - Т. 78; 1981. - Т. 92..</w:t>
      </w:r>
    </w:p>
    <w:p w:rsidR="002E4245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Амбрумова А.Г.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Психология самоубийства //Социальная и клиниче</w:t>
      </w:r>
      <w:r w:rsidRPr="002121E3">
        <w:rPr>
          <w:rFonts w:ascii="Arial" w:hAnsi="Arial" w:cs="Arial"/>
          <w:color w:val="000000"/>
        </w:rPr>
        <w:softHyphen/>
        <w:t>ская психиатрия.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="00EF1B76" w:rsidRPr="002121E3">
        <w:rPr>
          <w:rStyle w:val="apple-converted-space"/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  <w:shd w:val="clear" w:color="auto" w:fill="FFFFFF"/>
        </w:rPr>
        <w:t xml:space="preserve"> 1996. № 4.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Амбрумова А.Г., Бородин С.В., Михлин А.С.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Предупреждение само</w:t>
      </w:r>
      <w:r w:rsidRPr="002121E3">
        <w:rPr>
          <w:rFonts w:ascii="Arial" w:hAnsi="Arial" w:cs="Arial"/>
          <w:color w:val="000000"/>
        </w:rPr>
        <w:softHyphen/>
        <w:t xml:space="preserve">убийств.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М.,</w:t>
      </w:r>
      <w:r w:rsidRPr="002121E3">
        <w:rPr>
          <w:rFonts w:ascii="Arial" w:hAnsi="Arial" w:cs="Arial"/>
          <w:color w:val="000000"/>
          <w:shd w:val="clear" w:color="auto" w:fill="FFFFFF"/>
        </w:rPr>
        <w:t>1980.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Амбрумова А.Г., Жезлова Л.Я.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Методические рекомендации по про</w:t>
      </w:r>
      <w:r w:rsidRPr="002121E3">
        <w:rPr>
          <w:rFonts w:ascii="Arial" w:hAnsi="Arial" w:cs="Arial"/>
          <w:color w:val="000000"/>
        </w:rPr>
        <w:softHyphen/>
        <w:t xml:space="preserve">филактике суицидальных действий в детском и подростковом возрасте.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М., 1978.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Бородин С.В., Михлин А.С.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Мотивы и причины самоубийства // Актуальные проблемы суицидологи</w:t>
      </w:r>
      <w:r w:rsidR="002E4245" w:rsidRPr="002121E3">
        <w:rPr>
          <w:rFonts w:ascii="Arial" w:hAnsi="Arial" w:cs="Arial"/>
          <w:color w:val="000000"/>
        </w:rPr>
        <w:t>и</w:t>
      </w:r>
      <w:r w:rsidRPr="002121E3">
        <w:rPr>
          <w:rFonts w:ascii="Arial" w:hAnsi="Arial" w:cs="Arial"/>
          <w:color w:val="000000"/>
        </w:rPr>
        <w:t>. – М., 1999.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Галинский Я.И</w:t>
      </w:r>
      <w:r w:rsidRPr="002121E3">
        <w:rPr>
          <w:rFonts w:ascii="Arial" w:hAnsi="Arial" w:cs="Arial"/>
          <w:color w:val="000000"/>
        </w:rPr>
        <w:t xml:space="preserve">. Самоубийство как социальное явление. Проблемы борьбы с девиантным поведением.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М., 1999.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Гилинский Я.И., Юнацкевич Я.И.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Социологические и психологиче</w:t>
      </w:r>
      <w:r w:rsidRPr="002121E3">
        <w:rPr>
          <w:rFonts w:ascii="Arial" w:hAnsi="Arial" w:cs="Arial"/>
          <w:color w:val="000000"/>
        </w:rPr>
        <w:softHyphen/>
        <w:t xml:space="preserve">ские основы суицидологии.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СПб., 1999.</w:t>
      </w:r>
    </w:p>
    <w:p w:rsidR="001A0B9A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Горская М.В.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Диагностика суицидального поведения у подростков // Вестник психосоц. работы, 1994,№ 1, с. 44 -52.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Ефремов В.С</w:t>
      </w:r>
      <w:r w:rsidRPr="002121E3">
        <w:rPr>
          <w:rFonts w:ascii="Arial" w:hAnsi="Arial" w:cs="Arial"/>
          <w:color w:val="000000"/>
        </w:rPr>
        <w:t xml:space="preserve">. Основы суицидологии.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СП-б.: Диалект, 2004.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Зиновьев С.В.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>Попытка системного анализа. – СПб.: СОТИС, 2004.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Личко А.Е.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 xml:space="preserve">Психопатология и акцентуации характера у подростков.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СПб., 2000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Кондрашенко В. Т.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 xml:space="preserve">Девиантное поведение у подростков.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Минск, 1988.</w:t>
      </w:r>
    </w:p>
    <w:p w:rsidR="002E4245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Короленко Ц.П., Дмитриев Н.В</w:t>
      </w:r>
      <w:r w:rsidRPr="002121E3">
        <w:rPr>
          <w:rFonts w:ascii="Arial" w:hAnsi="Arial" w:cs="Arial"/>
          <w:color w:val="000000"/>
        </w:rPr>
        <w:t>. Социодинамическая психиатрия. – М.: Академический проект, 2000.</w:t>
      </w:r>
    </w:p>
    <w:p w:rsidR="002F75CE" w:rsidRPr="002121E3" w:rsidRDefault="002F75CE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ЛичкоА.Е.</w:t>
      </w:r>
      <w:r w:rsidRPr="002121E3">
        <w:rPr>
          <w:rStyle w:val="apple-converted-space"/>
          <w:rFonts w:ascii="Arial" w:hAnsi="Arial" w:cs="Arial"/>
          <w:color w:val="000000"/>
        </w:rPr>
        <w:t> </w:t>
      </w:r>
      <w:r w:rsidRPr="002121E3">
        <w:rPr>
          <w:rFonts w:ascii="Arial" w:hAnsi="Arial" w:cs="Arial"/>
          <w:color w:val="000000"/>
        </w:rPr>
        <w:t xml:space="preserve">Психопатии и акцентуации характера у подростков. </w:t>
      </w:r>
      <w:r w:rsidR="00EF1B76" w:rsidRPr="002121E3">
        <w:rPr>
          <w:rFonts w:ascii="Arial" w:hAnsi="Arial" w:cs="Arial"/>
          <w:color w:val="000000"/>
        </w:rPr>
        <w:t>-</w:t>
      </w:r>
      <w:r w:rsidRPr="002121E3">
        <w:rPr>
          <w:rFonts w:ascii="Arial" w:hAnsi="Arial" w:cs="Arial"/>
          <w:color w:val="000000"/>
        </w:rPr>
        <w:t xml:space="preserve"> Л., 1983.</w:t>
      </w:r>
    </w:p>
    <w:p w:rsidR="002E4245" w:rsidRPr="002121E3" w:rsidRDefault="002E4245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Роберт Голдни. Предупреждение суицидов.</w:t>
      </w:r>
    </w:p>
    <w:p w:rsidR="002E4245" w:rsidRPr="002121E3" w:rsidRDefault="002E4245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Терапия и реабилитация лиц с ситуационными реакциями и психогенными депрессиями, совершивших суицидальную попытку. Методические рекомендации – М, 1988г.</w:t>
      </w:r>
    </w:p>
    <w:p w:rsidR="002E4245" w:rsidRPr="002121E3" w:rsidRDefault="002E4245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Дифференциальная психокоррекционная и медикаментозная терапия суицидоопасных пограничных транзиторных состояний у лиц с конфликтом зависимых отношений. Методические рекомендации – М, 1994г.</w:t>
      </w:r>
    </w:p>
    <w:p w:rsidR="001A0B9A" w:rsidRPr="002121E3" w:rsidRDefault="001A0B9A" w:rsidP="002121E3">
      <w:pPr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Arial" w:hAnsi="Arial" w:cs="Arial"/>
          <w:color w:val="000000"/>
        </w:rPr>
      </w:pPr>
      <w:r w:rsidRPr="002121E3">
        <w:rPr>
          <w:rFonts w:ascii="Arial" w:hAnsi="Arial" w:cs="Arial"/>
          <w:i/>
          <w:iCs/>
          <w:color w:val="000000"/>
        </w:rPr>
        <w:t>Профилактика дез</w:t>
      </w:r>
      <w:r w:rsidR="006D0A8C" w:rsidRPr="002121E3">
        <w:rPr>
          <w:rFonts w:ascii="Arial" w:hAnsi="Arial" w:cs="Arial"/>
          <w:i/>
          <w:iCs/>
          <w:color w:val="000000"/>
        </w:rPr>
        <w:t>адаптации и суиидального поведе</w:t>
      </w:r>
      <w:r w:rsidRPr="002121E3">
        <w:rPr>
          <w:rFonts w:ascii="Arial" w:hAnsi="Arial" w:cs="Arial"/>
          <w:i/>
          <w:iCs/>
          <w:color w:val="000000"/>
        </w:rPr>
        <w:t>ния у обучающейся молодежи. Методические рекомендации – М, 1988г.</w:t>
      </w:r>
    </w:p>
    <w:p w:rsidR="002E4245" w:rsidRPr="006325EB" w:rsidRDefault="002E4245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F75CE" w:rsidRPr="006325EB" w:rsidRDefault="002F75CE" w:rsidP="0088176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8200B5" w:rsidRDefault="002F75CE" w:rsidP="0088176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  <w:r w:rsidRPr="006325EB">
        <w:rPr>
          <w:rFonts w:ascii="Arial" w:hAnsi="Arial" w:cs="Arial"/>
          <w:color w:val="000000"/>
          <w:sz w:val="28"/>
          <w:szCs w:val="28"/>
        </w:rPr>
        <w:br/>
      </w:r>
    </w:p>
    <w:p w:rsidR="00571464" w:rsidRDefault="00571464" w:rsidP="0088176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71464" w:rsidRDefault="00571464" w:rsidP="0088176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71464" w:rsidRDefault="00571464" w:rsidP="0088176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406D6" w:rsidRDefault="00D406D6" w:rsidP="00D406D6">
      <w:pPr>
        <w:pStyle w:val="af6"/>
        <w:jc w:val="center"/>
        <w:rPr>
          <w:rFonts w:ascii="Arial" w:hAnsi="Arial" w:cs="Arial"/>
          <w:sz w:val="28"/>
          <w:szCs w:val="28"/>
        </w:rPr>
      </w:pPr>
      <w:r w:rsidRPr="000C4F3C">
        <w:rPr>
          <w:rFonts w:ascii="Arial" w:hAnsi="Arial" w:cs="Arial"/>
          <w:sz w:val="28"/>
          <w:szCs w:val="28"/>
        </w:rPr>
        <w:t>СОДЕРЖАНИЕ</w:t>
      </w:r>
    </w:p>
    <w:p w:rsidR="00D406D6" w:rsidRPr="000C4F3C" w:rsidRDefault="00D406D6" w:rsidP="00D406D6">
      <w:pPr>
        <w:pStyle w:val="af6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606"/>
        <w:gridCol w:w="7587"/>
        <w:gridCol w:w="1093"/>
      </w:tblGrid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783" w:type="dxa"/>
          </w:tcPr>
          <w:p w:rsidR="00D406D6" w:rsidRPr="00AC5F21" w:rsidRDefault="00AC5F21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AC5F21">
              <w:rPr>
                <w:rFonts w:ascii="Arial" w:hAnsi="Arial" w:cs="Arial"/>
                <w:sz w:val="28"/>
                <w:szCs w:val="28"/>
              </w:rPr>
              <w:t>Введение</w:t>
            </w:r>
            <w:r w:rsidR="006006C3">
              <w:rPr>
                <w:rFonts w:ascii="Arial" w:hAnsi="Arial" w:cs="Arial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172" w:type="dxa"/>
          </w:tcPr>
          <w:p w:rsidR="00D406D6" w:rsidRDefault="00AC5F21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783" w:type="dxa"/>
          </w:tcPr>
          <w:p w:rsidR="00D406D6" w:rsidRPr="00AC5F21" w:rsidRDefault="00AC5F21" w:rsidP="00AC5F21">
            <w:pPr>
              <w:pStyle w:val="c5c3c2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F21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Демонстративные и истинные попытки суицида</w:t>
            </w:r>
            <w:r w:rsidR="006006C3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172" w:type="dxa"/>
          </w:tcPr>
          <w:p w:rsidR="00D406D6" w:rsidRDefault="00AC5F21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783" w:type="dxa"/>
          </w:tcPr>
          <w:p w:rsidR="00D406D6" w:rsidRPr="00AC5F21" w:rsidRDefault="00AC5F21" w:rsidP="00AC5F21">
            <w:pPr>
              <w:pStyle w:val="c3c2c5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F21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Классификация суицидальных проявлений</w:t>
            </w:r>
            <w:r w:rsidR="006006C3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1172" w:type="dxa"/>
          </w:tcPr>
          <w:p w:rsidR="00D406D6" w:rsidRDefault="00AC5F21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7783" w:type="dxa"/>
          </w:tcPr>
          <w:p w:rsidR="00D406D6" w:rsidRPr="006006C3" w:rsidRDefault="00AC5F21" w:rsidP="00AC5F21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C5F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Психодиагностика суицидального поведения</w:t>
            </w:r>
            <w:r w:rsidR="006006C3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1172" w:type="dxa"/>
          </w:tcPr>
          <w:p w:rsidR="00D406D6" w:rsidRDefault="00AC5F21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7783" w:type="dxa"/>
          </w:tcPr>
          <w:p w:rsidR="00D406D6" w:rsidRPr="000C4F3C" w:rsidRDefault="00AC5F21" w:rsidP="00AC5F21">
            <w:pPr>
              <w:pStyle w:val="c5c3c2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5F21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Мотивы и поводы суицидального поведения</w:t>
            </w:r>
            <w:r w:rsidR="006006C3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…………..</w:t>
            </w:r>
          </w:p>
        </w:tc>
        <w:tc>
          <w:tcPr>
            <w:tcW w:w="1172" w:type="dxa"/>
          </w:tcPr>
          <w:p w:rsidR="00D406D6" w:rsidRDefault="00AC5F21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7783" w:type="dxa"/>
          </w:tcPr>
          <w:p w:rsidR="00D406D6" w:rsidRPr="000C4F3C" w:rsidRDefault="00AC5F21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AC5F21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Признаки высокой вероятности реализации суицидальных </w:t>
            </w:r>
            <w:r w:rsidRPr="006006C3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намерений</w:t>
            </w:r>
            <w:r w:rsidRPr="006006C3">
              <w:rPr>
                <w:rStyle w:val="apple-converted-space"/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006C3" w:rsidRPr="006006C3">
              <w:rPr>
                <w:rStyle w:val="apple-converted-space"/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…………………………………</w:t>
            </w:r>
            <w:r w:rsidR="006006C3">
              <w:rPr>
                <w:rStyle w:val="apple-converted-space"/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1172" w:type="dxa"/>
          </w:tcPr>
          <w:p w:rsidR="006006C3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06D6" w:rsidRDefault="00AC5F21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6006C3">
        <w:trPr>
          <w:cantSplit/>
          <w:trHeight w:val="366"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7783" w:type="dxa"/>
          </w:tcPr>
          <w:p w:rsidR="00D406D6" w:rsidRPr="000C4F3C" w:rsidRDefault="006006C3" w:rsidP="000A7B23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006C3"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Факторы суицидальной активности</w:t>
            </w:r>
            <w:r>
              <w:rPr>
                <w:rStyle w:val="c1"/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1172" w:type="dxa"/>
          </w:tcPr>
          <w:p w:rsidR="00D406D6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7783" w:type="dxa"/>
          </w:tcPr>
          <w:p w:rsidR="00D406D6" w:rsidRPr="000C4F3C" w:rsidRDefault="006006C3" w:rsidP="000A7B23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Факторы риска …………………………………………………</w:t>
            </w:r>
          </w:p>
        </w:tc>
        <w:tc>
          <w:tcPr>
            <w:tcW w:w="1172" w:type="dxa"/>
          </w:tcPr>
          <w:p w:rsidR="00D406D6" w:rsidRDefault="006006C3" w:rsidP="006006C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40B35" w:rsidRPr="000C4F3C" w:rsidRDefault="00140B35" w:rsidP="006006C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7783" w:type="dxa"/>
          </w:tcPr>
          <w:p w:rsidR="00D406D6" w:rsidRPr="006006C3" w:rsidRDefault="006006C3" w:rsidP="000A7B23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006C3">
              <w:rPr>
                <w:rFonts w:ascii="Arial" w:hAnsi="Arial" w:cs="Arial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Основные психические состояния, которые могут приводить к суициду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………………………………………….</w:t>
            </w:r>
          </w:p>
        </w:tc>
        <w:tc>
          <w:tcPr>
            <w:tcW w:w="1172" w:type="dxa"/>
          </w:tcPr>
          <w:p w:rsidR="006006C3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06D6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7783" w:type="dxa"/>
          </w:tcPr>
          <w:p w:rsidR="00D406D6" w:rsidRPr="000C4F3C" w:rsidRDefault="006006C3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должно насторожить …………………………………….</w:t>
            </w:r>
          </w:p>
        </w:tc>
        <w:tc>
          <w:tcPr>
            <w:tcW w:w="1172" w:type="dxa"/>
          </w:tcPr>
          <w:p w:rsidR="00D406D6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7783" w:type="dxa"/>
          </w:tcPr>
          <w:p w:rsidR="00D406D6" w:rsidRPr="006006C3" w:rsidRDefault="006006C3" w:rsidP="006006C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6006C3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Методы проведения психологической диагностики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…….</w:t>
            </w:r>
          </w:p>
        </w:tc>
        <w:tc>
          <w:tcPr>
            <w:tcW w:w="1172" w:type="dxa"/>
          </w:tcPr>
          <w:p w:rsidR="00D406D6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 xml:space="preserve">12. </w:t>
            </w:r>
          </w:p>
        </w:tc>
        <w:tc>
          <w:tcPr>
            <w:tcW w:w="7783" w:type="dxa"/>
          </w:tcPr>
          <w:p w:rsidR="00D406D6" w:rsidRPr="000C4F3C" w:rsidRDefault="006006C3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Телефоны доверия …………………………………………..</w:t>
            </w:r>
          </w:p>
        </w:tc>
        <w:tc>
          <w:tcPr>
            <w:tcW w:w="1172" w:type="dxa"/>
          </w:tcPr>
          <w:p w:rsidR="00D406D6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140B35" w:rsidRPr="000C4F3C" w:rsidRDefault="00140B35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C3" w:rsidRPr="000C4F3C" w:rsidTr="000A7B23">
        <w:trPr>
          <w:cantSplit/>
          <w:trHeight w:val="351"/>
        </w:trPr>
        <w:tc>
          <w:tcPr>
            <w:tcW w:w="0" w:type="auto"/>
          </w:tcPr>
          <w:p w:rsidR="00D406D6" w:rsidRPr="000C4F3C" w:rsidRDefault="00D406D6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0C4F3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7783" w:type="dxa"/>
          </w:tcPr>
          <w:p w:rsidR="00D406D6" w:rsidRPr="000C4F3C" w:rsidRDefault="006006C3" w:rsidP="000A7B23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Список литературы …………………………………………..</w:t>
            </w:r>
          </w:p>
        </w:tc>
        <w:tc>
          <w:tcPr>
            <w:tcW w:w="1172" w:type="dxa"/>
          </w:tcPr>
          <w:p w:rsidR="00D406D6" w:rsidRPr="000C4F3C" w:rsidRDefault="006006C3" w:rsidP="000A7B23">
            <w:pPr>
              <w:pStyle w:val="af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</w:tbl>
    <w:p w:rsidR="00571464" w:rsidRPr="006325EB" w:rsidRDefault="00571464" w:rsidP="0088176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24289" w:rsidRPr="006325EB" w:rsidRDefault="00224289" w:rsidP="00881769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224289" w:rsidRPr="006325EB" w:rsidSect="00AA1241">
      <w:footerReference w:type="default" r:id="rId7"/>
      <w:pgSz w:w="11906" w:h="16838"/>
      <w:pgMar w:top="1134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69" w:rsidRDefault="006A7A69" w:rsidP="006325EB">
      <w:r>
        <w:separator/>
      </w:r>
    </w:p>
  </w:endnote>
  <w:endnote w:type="continuationSeparator" w:id="1">
    <w:p w:rsidR="006A7A69" w:rsidRDefault="006A7A69" w:rsidP="0063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EB" w:rsidRDefault="00106B87">
    <w:pPr>
      <w:pStyle w:val="aa"/>
      <w:jc w:val="center"/>
    </w:pPr>
    <w:fldSimple w:instr=" PAGE   \* MERGEFORMAT ">
      <w:r w:rsidR="00B747C2">
        <w:rPr>
          <w:noProof/>
        </w:rPr>
        <w:t>6</w:t>
      </w:r>
    </w:fldSimple>
  </w:p>
  <w:p w:rsidR="006325EB" w:rsidRDefault="006325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69" w:rsidRDefault="006A7A69" w:rsidP="006325EB">
      <w:r>
        <w:separator/>
      </w:r>
    </w:p>
  </w:footnote>
  <w:footnote w:type="continuationSeparator" w:id="1">
    <w:p w:rsidR="006A7A69" w:rsidRDefault="006A7A69" w:rsidP="00632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780"/>
    <w:multiLevelType w:val="multilevel"/>
    <w:tmpl w:val="E85CC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23BD"/>
    <w:multiLevelType w:val="hybridMultilevel"/>
    <w:tmpl w:val="8EEC9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6C48"/>
    <w:multiLevelType w:val="multilevel"/>
    <w:tmpl w:val="8CF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33F58"/>
    <w:multiLevelType w:val="multilevel"/>
    <w:tmpl w:val="AF4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E1F62"/>
    <w:multiLevelType w:val="multilevel"/>
    <w:tmpl w:val="66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93613"/>
    <w:multiLevelType w:val="multilevel"/>
    <w:tmpl w:val="8BE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BEA"/>
    <w:rsid w:val="000A7B23"/>
    <w:rsid w:val="00105B7E"/>
    <w:rsid w:val="00106B87"/>
    <w:rsid w:val="00116E99"/>
    <w:rsid w:val="00140B35"/>
    <w:rsid w:val="00155486"/>
    <w:rsid w:val="00182012"/>
    <w:rsid w:val="001A0B9A"/>
    <w:rsid w:val="001B005F"/>
    <w:rsid w:val="001F1630"/>
    <w:rsid w:val="002121E3"/>
    <w:rsid w:val="00224289"/>
    <w:rsid w:val="002E4245"/>
    <w:rsid w:val="002E6379"/>
    <w:rsid w:val="002F75CE"/>
    <w:rsid w:val="0041561F"/>
    <w:rsid w:val="00494058"/>
    <w:rsid w:val="004D7DD2"/>
    <w:rsid w:val="004E5A63"/>
    <w:rsid w:val="00525BF3"/>
    <w:rsid w:val="00571464"/>
    <w:rsid w:val="00590E39"/>
    <w:rsid w:val="005D4817"/>
    <w:rsid w:val="006006C3"/>
    <w:rsid w:val="006325EB"/>
    <w:rsid w:val="00653BEA"/>
    <w:rsid w:val="006A7A69"/>
    <w:rsid w:val="006D0A8C"/>
    <w:rsid w:val="00766757"/>
    <w:rsid w:val="008200B5"/>
    <w:rsid w:val="00866C3D"/>
    <w:rsid w:val="00881769"/>
    <w:rsid w:val="008A6CA6"/>
    <w:rsid w:val="00957CB5"/>
    <w:rsid w:val="009C27A5"/>
    <w:rsid w:val="00A85884"/>
    <w:rsid w:val="00AA1241"/>
    <w:rsid w:val="00AC5F21"/>
    <w:rsid w:val="00AE5A73"/>
    <w:rsid w:val="00B24B88"/>
    <w:rsid w:val="00B747C2"/>
    <w:rsid w:val="00C0341F"/>
    <w:rsid w:val="00CE640E"/>
    <w:rsid w:val="00D406D6"/>
    <w:rsid w:val="00DB495C"/>
    <w:rsid w:val="00DC4C1E"/>
    <w:rsid w:val="00DF6356"/>
    <w:rsid w:val="00E84311"/>
    <w:rsid w:val="00EF1B76"/>
    <w:rsid w:val="00EF2759"/>
    <w:rsid w:val="00F614D1"/>
    <w:rsid w:val="00F7280C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aksimed-ru:smarttag" w:url="http://www.aksimed.ru" w:name="diagnosi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242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55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5486"/>
    <w:pPr>
      <w:keepNext/>
      <w:ind w:firstLine="108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5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554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rsid w:val="00653BEA"/>
  </w:style>
  <w:style w:type="character" w:customStyle="1" w:styleId="apple-converted-space">
    <w:name w:val="apple-converted-space"/>
    <w:rsid w:val="00653BEA"/>
  </w:style>
  <w:style w:type="character" w:customStyle="1" w:styleId="submenu-table">
    <w:name w:val="submenu-table"/>
    <w:rsid w:val="00653BEA"/>
  </w:style>
  <w:style w:type="character" w:customStyle="1" w:styleId="grame">
    <w:name w:val="grame"/>
    <w:rsid w:val="00224289"/>
  </w:style>
  <w:style w:type="character" w:customStyle="1" w:styleId="spelle">
    <w:name w:val="spelle"/>
    <w:rsid w:val="00224289"/>
  </w:style>
  <w:style w:type="paragraph" w:customStyle="1" w:styleId="c0c2">
    <w:name w:val="c0 c2"/>
    <w:basedOn w:val="a"/>
    <w:rsid w:val="00224289"/>
    <w:pPr>
      <w:spacing w:before="100" w:beforeAutospacing="1" w:after="100" w:afterAutospacing="1"/>
    </w:pPr>
  </w:style>
  <w:style w:type="paragraph" w:customStyle="1" w:styleId="c5c3c2">
    <w:name w:val="c5 c3 c2"/>
    <w:basedOn w:val="a"/>
    <w:rsid w:val="0022428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224289"/>
    <w:rPr>
      <w:b/>
      <w:bCs/>
      <w:sz w:val="36"/>
      <w:szCs w:val="36"/>
    </w:rPr>
  </w:style>
  <w:style w:type="character" w:customStyle="1" w:styleId="c8">
    <w:name w:val="c8"/>
    <w:rsid w:val="00224289"/>
  </w:style>
  <w:style w:type="paragraph" w:customStyle="1" w:styleId="c3c2c5">
    <w:name w:val="c3 c2 c5"/>
    <w:basedOn w:val="a"/>
    <w:rsid w:val="00224289"/>
    <w:pPr>
      <w:spacing w:before="100" w:beforeAutospacing="1" w:after="100" w:afterAutospacing="1"/>
    </w:pPr>
  </w:style>
  <w:style w:type="character" w:customStyle="1" w:styleId="c1">
    <w:name w:val="c1"/>
    <w:rsid w:val="00224289"/>
  </w:style>
  <w:style w:type="character" w:customStyle="1" w:styleId="c4">
    <w:name w:val="c4"/>
    <w:rsid w:val="00224289"/>
  </w:style>
  <w:style w:type="paragraph" w:styleId="a3">
    <w:name w:val="Normal (Web)"/>
    <w:basedOn w:val="a"/>
    <w:rsid w:val="00224289"/>
    <w:pPr>
      <w:spacing w:before="100" w:beforeAutospacing="1" w:after="100" w:afterAutospacing="1"/>
    </w:pPr>
  </w:style>
  <w:style w:type="character" w:customStyle="1" w:styleId="c2">
    <w:name w:val="c2"/>
    <w:rsid w:val="00224289"/>
  </w:style>
  <w:style w:type="character" w:customStyle="1" w:styleId="c30">
    <w:name w:val="c30"/>
    <w:rsid w:val="00224289"/>
  </w:style>
  <w:style w:type="character" w:styleId="a4">
    <w:name w:val="Strong"/>
    <w:uiPriority w:val="22"/>
    <w:qFormat/>
    <w:rsid w:val="008200B5"/>
    <w:rPr>
      <w:b/>
      <w:bCs/>
    </w:rPr>
  </w:style>
  <w:style w:type="paragraph" w:styleId="a5">
    <w:name w:val="List Paragraph"/>
    <w:basedOn w:val="a"/>
    <w:uiPriority w:val="34"/>
    <w:qFormat/>
    <w:rsid w:val="008200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48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548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5486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486"/>
    <w:rPr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55486"/>
    <w:rPr>
      <w:sz w:val="24"/>
      <w:szCs w:val="24"/>
      <w:lang w:eastAsia="ru-RU"/>
    </w:rPr>
  </w:style>
  <w:style w:type="paragraph" w:customStyle="1" w:styleId="Default">
    <w:name w:val="Default"/>
    <w:rsid w:val="0015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15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5486"/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155486"/>
    <w:pPr>
      <w:autoSpaceDE w:val="0"/>
      <w:autoSpaceDN w:val="0"/>
      <w:spacing w:after="120"/>
    </w:pPr>
  </w:style>
  <w:style w:type="character" w:customStyle="1" w:styleId="a7">
    <w:name w:val="Основной текст Знак"/>
    <w:basedOn w:val="a0"/>
    <w:link w:val="a6"/>
    <w:rsid w:val="00155486"/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1554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5486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55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486"/>
    <w:rPr>
      <w:sz w:val="24"/>
      <w:szCs w:val="24"/>
      <w:lang w:eastAsia="ru-RU"/>
    </w:rPr>
  </w:style>
  <w:style w:type="character" w:styleId="ac">
    <w:name w:val="page number"/>
    <w:basedOn w:val="a0"/>
    <w:rsid w:val="00155486"/>
  </w:style>
  <w:style w:type="table" w:styleId="ad">
    <w:name w:val="Table Grid"/>
    <w:basedOn w:val="a1"/>
    <w:rsid w:val="0015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15548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55486"/>
    <w:rPr>
      <w:lang w:eastAsia="ru-RU"/>
    </w:rPr>
  </w:style>
  <w:style w:type="character" w:styleId="af0">
    <w:name w:val="footnote reference"/>
    <w:basedOn w:val="a0"/>
    <w:rsid w:val="00155486"/>
    <w:rPr>
      <w:vertAlign w:val="superscript"/>
    </w:rPr>
  </w:style>
  <w:style w:type="character" w:customStyle="1" w:styleId="esummary111">
    <w:name w:val="esummary1_11"/>
    <w:basedOn w:val="a0"/>
    <w:rsid w:val="00155486"/>
    <w:rPr>
      <w:color w:val="868F96"/>
      <w:sz w:val="20"/>
      <w:szCs w:val="20"/>
    </w:rPr>
  </w:style>
  <w:style w:type="character" w:styleId="af1">
    <w:name w:val="Hyperlink"/>
    <w:basedOn w:val="a0"/>
    <w:rsid w:val="00155486"/>
    <w:rPr>
      <w:color w:val="000000"/>
      <w:u w:val="single"/>
    </w:rPr>
  </w:style>
  <w:style w:type="character" w:styleId="af2">
    <w:name w:val="FollowedHyperlink"/>
    <w:basedOn w:val="a0"/>
    <w:rsid w:val="00155486"/>
    <w:rPr>
      <w:color w:val="800080"/>
      <w:u w:val="single"/>
    </w:rPr>
  </w:style>
  <w:style w:type="character" w:styleId="af3">
    <w:name w:val="Emphasis"/>
    <w:basedOn w:val="a0"/>
    <w:qFormat/>
    <w:rsid w:val="00155486"/>
    <w:rPr>
      <w:i/>
      <w:iCs/>
    </w:rPr>
  </w:style>
  <w:style w:type="paragraph" w:styleId="af4">
    <w:name w:val="header"/>
    <w:basedOn w:val="a"/>
    <w:link w:val="af5"/>
    <w:rsid w:val="0015548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55486"/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1554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5486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1554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486"/>
    <w:rPr>
      <w:sz w:val="16"/>
      <w:szCs w:val="16"/>
      <w:lang w:eastAsia="ru-RU"/>
    </w:rPr>
  </w:style>
  <w:style w:type="paragraph" w:customStyle="1" w:styleId="z1">
    <w:name w:val="z1"/>
    <w:basedOn w:val="a"/>
    <w:rsid w:val="00155486"/>
    <w:pPr>
      <w:spacing w:before="100" w:beforeAutospacing="1" w:after="100" w:afterAutospacing="1"/>
    </w:pPr>
  </w:style>
  <w:style w:type="paragraph" w:customStyle="1" w:styleId="p2">
    <w:name w:val="p2"/>
    <w:basedOn w:val="a"/>
    <w:rsid w:val="00155486"/>
    <w:pPr>
      <w:spacing w:before="100" w:beforeAutospacing="1" w:after="100" w:afterAutospacing="1"/>
    </w:pPr>
  </w:style>
  <w:style w:type="character" w:customStyle="1" w:styleId="style2">
    <w:name w:val="style2"/>
    <w:basedOn w:val="a0"/>
    <w:rsid w:val="00155486"/>
  </w:style>
  <w:style w:type="paragraph" w:customStyle="1" w:styleId="myindent">
    <w:name w:val="myindent"/>
    <w:basedOn w:val="a"/>
    <w:rsid w:val="00155486"/>
    <w:pPr>
      <w:spacing w:before="100" w:beforeAutospacing="1" w:after="100" w:afterAutospacing="1"/>
    </w:pPr>
  </w:style>
  <w:style w:type="character" w:customStyle="1" w:styleId="p21">
    <w:name w:val="p21"/>
    <w:basedOn w:val="a0"/>
    <w:rsid w:val="00155486"/>
  </w:style>
  <w:style w:type="character" w:customStyle="1" w:styleId="apple-style-span">
    <w:name w:val="apple-style-span"/>
    <w:basedOn w:val="a0"/>
    <w:rsid w:val="00155486"/>
  </w:style>
  <w:style w:type="paragraph" w:styleId="af6">
    <w:name w:val="No Spacing"/>
    <w:uiPriority w:val="1"/>
    <w:qFormat/>
    <w:rsid w:val="00155486"/>
    <w:rPr>
      <w:rFonts w:ascii="Calibri" w:hAnsi="Calibri"/>
      <w:sz w:val="22"/>
      <w:szCs w:val="22"/>
    </w:rPr>
  </w:style>
  <w:style w:type="paragraph" w:customStyle="1" w:styleId="af7">
    <w:name w:val="Знак"/>
    <w:basedOn w:val="a"/>
    <w:rsid w:val="00155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155486"/>
  </w:style>
  <w:style w:type="paragraph" w:customStyle="1" w:styleId="af8">
    <w:name w:val="Знак Знак Знак"/>
    <w:basedOn w:val="a"/>
    <w:rsid w:val="001554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rsid w:val="001554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55486"/>
    <w:rPr>
      <w:rFonts w:ascii="Tahoma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rsid w:val="00155486"/>
    <w:pPr>
      <w:spacing w:before="120" w:after="120"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locked/>
    <w:rsid w:val="00155486"/>
    <w:rPr>
      <w:sz w:val="28"/>
      <w:szCs w:val="28"/>
      <w:lang w:eastAsia="ru-RU"/>
    </w:rPr>
  </w:style>
  <w:style w:type="paragraph" w:styleId="afb">
    <w:name w:val="endnote text"/>
    <w:basedOn w:val="a"/>
    <w:link w:val="afc"/>
    <w:rsid w:val="00155486"/>
    <w:rPr>
      <w:rFonts w:ascii="Calibri" w:eastAsia="SimSun" w:hAnsi="Calibri"/>
      <w:sz w:val="20"/>
      <w:szCs w:val="20"/>
      <w:lang w:eastAsia="zh-CN"/>
    </w:rPr>
  </w:style>
  <w:style w:type="character" w:customStyle="1" w:styleId="afc">
    <w:name w:val="Текст концевой сноски Знак"/>
    <w:basedOn w:val="a0"/>
    <w:link w:val="afb"/>
    <w:rsid w:val="00155486"/>
    <w:rPr>
      <w:rFonts w:ascii="Calibri" w:eastAsia="SimSun" w:hAnsi="Calibri"/>
    </w:rPr>
  </w:style>
  <w:style w:type="paragraph" w:customStyle="1" w:styleId="Style20">
    <w:name w:val="Style2"/>
    <w:basedOn w:val="a"/>
    <w:rsid w:val="001554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486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5">
    <w:name w:val="Style5"/>
    <w:basedOn w:val="a"/>
    <w:rsid w:val="0015548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5548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5548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15548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1554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155486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rsid w:val="00155486"/>
    <w:rPr>
      <w:rFonts w:ascii="Times New Roman" w:hAnsi="Times New Roman" w:cs="Times New Roman"/>
      <w:sz w:val="26"/>
      <w:szCs w:val="26"/>
    </w:rPr>
  </w:style>
  <w:style w:type="paragraph" w:customStyle="1" w:styleId="13">
    <w:name w:val="1"/>
    <w:basedOn w:val="a"/>
    <w:rsid w:val="001554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55486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10">
    <w:name w:val="Абзац списка11"/>
    <w:basedOn w:val="a"/>
    <w:rsid w:val="00155486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155486"/>
    <w:pPr>
      <w:spacing w:before="100" w:beforeAutospacing="1" w:after="100" w:afterAutospacing="1"/>
      <w:jc w:val="both"/>
    </w:pPr>
    <w:rPr>
      <w:rFonts w:eastAsia="SimSun"/>
    </w:rPr>
  </w:style>
  <w:style w:type="paragraph" w:customStyle="1" w:styleId="23">
    <w:name w:val="Абзац списка2"/>
    <w:basedOn w:val="a"/>
    <w:rsid w:val="00155486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210">
    <w:name w:val="Абзац списка21"/>
    <w:basedOn w:val="a"/>
    <w:rsid w:val="00155486"/>
    <w:pPr>
      <w:ind w:left="72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Екатерина А. Макарова</cp:lastModifiedBy>
  <cp:revision>2</cp:revision>
  <dcterms:created xsi:type="dcterms:W3CDTF">2014-11-07T09:36:00Z</dcterms:created>
  <dcterms:modified xsi:type="dcterms:W3CDTF">2014-11-07T09:36:00Z</dcterms:modified>
</cp:coreProperties>
</file>